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82" w:rsidRDefault="009B2282" w:rsidP="00623D9F">
      <w:pPr>
        <w:jc w:val="right"/>
        <w:rPr>
          <w:rFonts w:cs="David"/>
          <w:rtl/>
          <w:lang w:eastAsia="en-US"/>
        </w:rPr>
      </w:pPr>
      <w:bookmarkStart w:id="0" w:name="_GoBack"/>
      <w:bookmarkEnd w:id="0"/>
      <w:r>
        <w:rPr>
          <w:rFonts w:cs="David"/>
          <w:rtl/>
          <w:lang w:eastAsia="en-US"/>
        </w:rPr>
        <w:t xml:space="preserve">תאריך: </w:t>
      </w:r>
      <w:r w:rsidR="00623D9F">
        <w:rPr>
          <w:rFonts w:cs="David" w:hint="eastAsia"/>
          <w:rtl/>
          <w:lang w:eastAsia="en-US"/>
        </w:rPr>
        <w:t>‏</w:t>
      </w:r>
      <w:r w:rsidR="00623D9F">
        <w:rPr>
          <w:rFonts w:cs="David"/>
          <w:rtl/>
          <w:lang w:eastAsia="en-US"/>
        </w:rPr>
        <w:t>16 אוקטובר, 2012</w:t>
      </w:r>
    </w:p>
    <w:p w:rsidR="009B2282" w:rsidRDefault="009B2282" w:rsidP="009B2282">
      <w:pPr>
        <w:rPr>
          <w:rFonts w:cs="David"/>
          <w:rtl/>
          <w:lang w:eastAsia="en-US"/>
        </w:rPr>
      </w:pPr>
      <w:r>
        <w:rPr>
          <w:rFonts w:cs="David"/>
          <w:rtl/>
          <w:lang w:eastAsia="en-US"/>
        </w:rPr>
        <w:t xml:space="preserve">לכ' </w:t>
      </w:r>
    </w:p>
    <w:p w:rsidR="009B2282" w:rsidRDefault="009B2282" w:rsidP="009B2282">
      <w:pPr>
        <w:rPr>
          <w:rFonts w:cs="David"/>
          <w:rtl/>
          <w:lang w:eastAsia="en-US"/>
        </w:rPr>
      </w:pPr>
    </w:p>
    <w:p w:rsidR="009B2282" w:rsidRDefault="00623D9F" w:rsidP="009B2282">
      <w:p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כרמל בטיחות</w:t>
      </w:r>
    </w:p>
    <w:p w:rsidR="00623D9F" w:rsidRPr="00623D9F" w:rsidRDefault="00623D9F" w:rsidP="00623D9F">
      <w:pPr>
        <w:rPr>
          <w:rFonts w:cs="David"/>
        </w:rPr>
      </w:pPr>
      <w:r w:rsidRPr="00623D9F">
        <w:rPr>
          <w:rFonts w:cs="David" w:hint="cs"/>
          <w:rtl/>
        </w:rPr>
        <w:t>המכללה לבטיחות והכשרה מקצועית</w:t>
      </w:r>
    </w:p>
    <w:p w:rsidR="00623D9F" w:rsidRPr="00623D9F" w:rsidRDefault="00623D9F" w:rsidP="009B2282">
      <w:pPr>
        <w:rPr>
          <w:rFonts w:cs="David"/>
          <w:rtl/>
          <w:lang w:eastAsia="en-US"/>
        </w:rPr>
      </w:pPr>
    </w:p>
    <w:p w:rsidR="009B2282" w:rsidRDefault="009B2282" w:rsidP="009B2282">
      <w:pPr>
        <w:rPr>
          <w:rFonts w:cs="David"/>
          <w:rtl/>
          <w:lang w:eastAsia="en-US"/>
        </w:rPr>
      </w:pPr>
    </w:p>
    <w:p w:rsidR="009B2282" w:rsidRDefault="009B2282" w:rsidP="009B2282">
      <w:pPr>
        <w:rPr>
          <w:rFonts w:cs="David"/>
          <w:rtl/>
          <w:lang w:eastAsia="en-US"/>
        </w:rPr>
      </w:pPr>
    </w:p>
    <w:p w:rsidR="009B2282" w:rsidRDefault="009B2282" w:rsidP="00623D9F">
      <w:pPr>
        <w:jc w:val="center"/>
        <w:rPr>
          <w:rFonts w:cs="David"/>
          <w:lang w:eastAsia="en-US"/>
        </w:rPr>
      </w:pPr>
      <w:r>
        <w:rPr>
          <w:rFonts w:cs="David"/>
          <w:b/>
          <w:bCs/>
          <w:sz w:val="32"/>
          <w:szCs w:val="32"/>
          <w:u w:val="single"/>
          <w:rtl/>
          <w:lang w:eastAsia="en-US"/>
        </w:rPr>
        <w:t xml:space="preserve">הנדון: </w:t>
      </w:r>
      <w:r w:rsidR="00623D9F">
        <w:rPr>
          <w:rFonts w:cs="David" w:hint="cs"/>
          <w:b/>
          <w:bCs/>
          <w:sz w:val="32"/>
          <w:szCs w:val="32"/>
          <w:u w:val="single"/>
          <w:rtl/>
          <w:lang w:eastAsia="en-US"/>
        </w:rPr>
        <w:t>שאלון מבחן לקורס ממוני אנרגיה</w:t>
      </w:r>
      <w:r>
        <w:rPr>
          <w:rFonts w:cs="David" w:hint="cs"/>
          <w:b/>
          <w:bCs/>
          <w:sz w:val="32"/>
          <w:szCs w:val="32"/>
          <w:u w:val="single"/>
          <w:rtl/>
          <w:lang w:eastAsia="en-US"/>
        </w:rPr>
        <w:t>.</w:t>
      </w:r>
    </w:p>
    <w:p w:rsidR="009B2282" w:rsidRDefault="009B2282" w:rsidP="009B2282">
      <w:pPr>
        <w:rPr>
          <w:rFonts w:cs="David"/>
          <w:rtl/>
          <w:lang w:eastAsia="en-US"/>
        </w:rPr>
      </w:pPr>
    </w:p>
    <w:p w:rsidR="009B2282" w:rsidRDefault="009B2282" w:rsidP="009B2282">
      <w:pPr>
        <w:rPr>
          <w:rFonts w:cs="David"/>
          <w:rtl/>
          <w:lang w:eastAsia="en-US"/>
        </w:rPr>
      </w:pPr>
    </w:p>
    <w:p w:rsidR="00623D9F" w:rsidRDefault="00623D9F" w:rsidP="009B2282">
      <w:p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שאלה 1:</w:t>
      </w:r>
    </w:p>
    <w:p w:rsidR="00623D9F" w:rsidRDefault="00623D9F" w:rsidP="009B2282">
      <w:p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מה הזמן המקובל לחישוב שיא ביקוש?</w:t>
      </w:r>
    </w:p>
    <w:p w:rsidR="00623D9F" w:rsidRDefault="00623D9F" w:rsidP="00623D9F">
      <w:pPr>
        <w:pStyle w:val="a7"/>
        <w:numPr>
          <w:ilvl w:val="0"/>
          <w:numId w:val="11"/>
        </w:numPr>
        <w:rPr>
          <w:rFonts w:cs="David"/>
          <w:lang w:eastAsia="en-US"/>
        </w:rPr>
      </w:pPr>
      <w:r>
        <w:rPr>
          <w:rFonts w:cs="David" w:hint="cs"/>
          <w:rtl/>
          <w:lang w:eastAsia="en-US"/>
        </w:rPr>
        <w:t>5 דקות</w:t>
      </w:r>
    </w:p>
    <w:p w:rsidR="00623D9F" w:rsidRDefault="00623D9F" w:rsidP="00623D9F">
      <w:pPr>
        <w:pStyle w:val="a7"/>
        <w:numPr>
          <w:ilvl w:val="0"/>
          <w:numId w:val="11"/>
        </w:numPr>
        <w:rPr>
          <w:rFonts w:cs="David"/>
          <w:lang w:eastAsia="en-US"/>
        </w:rPr>
      </w:pPr>
      <w:r>
        <w:rPr>
          <w:rFonts w:cs="David" w:hint="cs"/>
          <w:rtl/>
          <w:lang w:eastAsia="en-US"/>
        </w:rPr>
        <w:t>30 דקות</w:t>
      </w:r>
    </w:p>
    <w:p w:rsidR="00623D9F" w:rsidRPr="00623D9F" w:rsidRDefault="00623D9F" w:rsidP="00623D9F">
      <w:pPr>
        <w:pStyle w:val="a7"/>
        <w:numPr>
          <w:ilvl w:val="0"/>
          <w:numId w:val="11"/>
        </w:numPr>
        <w:rPr>
          <w:rFonts w:cs="David"/>
          <w:highlight w:val="yellow"/>
          <w:lang w:eastAsia="en-US"/>
        </w:rPr>
      </w:pPr>
      <w:r w:rsidRPr="00623D9F">
        <w:rPr>
          <w:rFonts w:cs="David" w:hint="cs"/>
          <w:highlight w:val="yellow"/>
          <w:rtl/>
          <w:lang w:eastAsia="en-US"/>
        </w:rPr>
        <w:t>15 דקות</w:t>
      </w:r>
    </w:p>
    <w:p w:rsidR="00623D9F" w:rsidRPr="00623D9F" w:rsidRDefault="00623D9F" w:rsidP="00623D9F">
      <w:pPr>
        <w:pStyle w:val="a7"/>
        <w:numPr>
          <w:ilvl w:val="0"/>
          <w:numId w:val="11"/>
        </w:num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 xml:space="preserve">65 דקות </w:t>
      </w:r>
    </w:p>
    <w:p w:rsidR="00623D9F" w:rsidRDefault="00623D9F" w:rsidP="009B2282">
      <w:pPr>
        <w:rPr>
          <w:rFonts w:cs="David"/>
          <w:rtl/>
          <w:lang w:eastAsia="en-US"/>
        </w:rPr>
      </w:pPr>
    </w:p>
    <w:p w:rsidR="00623D9F" w:rsidRDefault="00623D9F" w:rsidP="009B2282">
      <w:p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שאלה 2:</w:t>
      </w:r>
    </w:p>
    <w:p w:rsidR="00623D9F" w:rsidRDefault="00623D9F" w:rsidP="009B2282">
      <w:p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באספקת חשמל במתח נמוך מה הערך הנמוך ביותר שמעליו לא משלמים קנס על מקדם הספק נמוך?</w:t>
      </w:r>
    </w:p>
    <w:p w:rsidR="00623D9F" w:rsidRDefault="00623D9F" w:rsidP="00623D9F">
      <w:pPr>
        <w:pStyle w:val="a7"/>
        <w:numPr>
          <w:ilvl w:val="0"/>
          <w:numId w:val="12"/>
        </w:numPr>
        <w:rPr>
          <w:rFonts w:cs="David"/>
          <w:lang w:eastAsia="en-US"/>
        </w:rPr>
      </w:pPr>
      <w:r>
        <w:rPr>
          <w:rFonts w:cs="David" w:hint="cs"/>
          <w:rtl/>
          <w:lang w:eastAsia="en-US"/>
        </w:rPr>
        <w:t>0.77</w:t>
      </w:r>
    </w:p>
    <w:p w:rsidR="00623D9F" w:rsidRDefault="00623D9F" w:rsidP="00623D9F">
      <w:pPr>
        <w:pStyle w:val="a7"/>
        <w:numPr>
          <w:ilvl w:val="0"/>
          <w:numId w:val="12"/>
        </w:numPr>
        <w:rPr>
          <w:rFonts w:cs="David"/>
          <w:lang w:eastAsia="en-US"/>
        </w:rPr>
      </w:pPr>
      <w:r>
        <w:rPr>
          <w:rFonts w:cs="David" w:hint="cs"/>
          <w:rtl/>
          <w:lang w:eastAsia="en-US"/>
        </w:rPr>
        <w:t>0.84</w:t>
      </w:r>
    </w:p>
    <w:p w:rsidR="00623D9F" w:rsidRDefault="00623D9F" w:rsidP="00623D9F">
      <w:pPr>
        <w:pStyle w:val="a7"/>
        <w:numPr>
          <w:ilvl w:val="0"/>
          <w:numId w:val="12"/>
        </w:numPr>
        <w:rPr>
          <w:rFonts w:cs="David"/>
          <w:lang w:eastAsia="en-US"/>
        </w:rPr>
      </w:pPr>
      <w:r>
        <w:rPr>
          <w:rFonts w:cs="David" w:hint="cs"/>
          <w:rtl/>
          <w:lang w:eastAsia="en-US"/>
        </w:rPr>
        <w:t>0.96</w:t>
      </w:r>
    </w:p>
    <w:p w:rsidR="00623D9F" w:rsidRPr="00623D9F" w:rsidRDefault="00623D9F" w:rsidP="00623D9F">
      <w:pPr>
        <w:pStyle w:val="a7"/>
        <w:numPr>
          <w:ilvl w:val="0"/>
          <w:numId w:val="12"/>
        </w:numPr>
        <w:rPr>
          <w:rFonts w:cs="David"/>
          <w:highlight w:val="yellow"/>
          <w:lang w:eastAsia="en-US"/>
        </w:rPr>
      </w:pPr>
      <w:r w:rsidRPr="00623D9F">
        <w:rPr>
          <w:rFonts w:cs="David" w:hint="cs"/>
          <w:highlight w:val="yellow"/>
          <w:rtl/>
          <w:lang w:eastAsia="en-US"/>
        </w:rPr>
        <w:t>0.92</w:t>
      </w:r>
    </w:p>
    <w:p w:rsidR="00623D9F" w:rsidRDefault="00623D9F" w:rsidP="00623D9F">
      <w:pPr>
        <w:rPr>
          <w:rFonts w:cs="David"/>
          <w:rtl/>
          <w:lang w:eastAsia="en-US"/>
        </w:rPr>
      </w:pPr>
    </w:p>
    <w:p w:rsidR="00623D9F" w:rsidRDefault="00623D9F" w:rsidP="00623D9F">
      <w:p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שאלה 3:</w:t>
      </w:r>
    </w:p>
    <w:p w:rsidR="00623D9F" w:rsidRDefault="00623D9F" w:rsidP="00623D9F">
      <w:p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מהו בערך היחס במחירי האנרגיה (בישראל) בין תעריף "פסגה" לתעריף "שפל:</w:t>
      </w:r>
    </w:p>
    <w:p w:rsidR="00623D9F" w:rsidRDefault="00623D9F" w:rsidP="00623D9F">
      <w:pPr>
        <w:pStyle w:val="a7"/>
        <w:numPr>
          <w:ilvl w:val="0"/>
          <w:numId w:val="13"/>
        </w:numPr>
        <w:rPr>
          <w:rFonts w:cs="David"/>
          <w:lang w:eastAsia="en-US"/>
        </w:rPr>
      </w:pPr>
      <w:r>
        <w:rPr>
          <w:rFonts w:cs="David" w:hint="cs"/>
          <w:rtl/>
          <w:lang w:eastAsia="en-US"/>
        </w:rPr>
        <w:t>5:1</w:t>
      </w:r>
    </w:p>
    <w:p w:rsidR="00623D9F" w:rsidRPr="00623D9F" w:rsidRDefault="00623D9F" w:rsidP="00623D9F">
      <w:pPr>
        <w:pStyle w:val="a7"/>
        <w:numPr>
          <w:ilvl w:val="0"/>
          <w:numId w:val="13"/>
        </w:numPr>
        <w:rPr>
          <w:rFonts w:cs="David"/>
          <w:highlight w:val="yellow"/>
          <w:lang w:eastAsia="en-US"/>
        </w:rPr>
      </w:pPr>
      <w:r w:rsidRPr="00623D9F">
        <w:rPr>
          <w:rFonts w:cs="David" w:hint="cs"/>
          <w:highlight w:val="yellow"/>
          <w:rtl/>
          <w:lang w:eastAsia="en-US"/>
        </w:rPr>
        <w:t>3:1</w:t>
      </w:r>
    </w:p>
    <w:p w:rsidR="00623D9F" w:rsidRDefault="00623D9F" w:rsidP="00623D9F">
      <w:pPr>
        <w:pStyle w:val="a7"/>
        <w:numPr>
          <w:ilvl w:val="0"/>
          <w:numId w:val="13"/>
        </w:numPr>
        <w:rPr>
          <w:rFonts w:cs="David"/>
          <w:lang w:eastAsia="en-US"/>
        </w:rPr>
      </w:pPr>
      <w:r>
        <w:rPr>
          <w:rFonts w:cs="David" w:hint="cs"/>
          <w:rtl/>
          <w:lang w:eastAsia="en-US"/>
        </w:rPr>
        <w:t>2:1</w:t>
      </w:r>
    </w:p>
    <w:p w:rsidR="00623D9F" w:rsidRPr="00623D9F" w:rsidRDefault="00623D9F" w:rsidP="00623D9F">
      <w:pPr>
        <w:pStyle w:val="a7"/>
        <w:numPr>
          <w:ilvl w:val="0"/>
          <w:numId w:val="13"/>
        </w:num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7:1</w:t>
      </w:r>
    </w:p>
    <w:p w:rsidR="00623D9F" w:rsidRDefault="00623D9F" w:rsidP="009B2282">
      <w:pPr>
        <w:rPr>
          <w:rFonts w:cs="David"/>
          <w:rtl/>
          <w:lang w:eastAsia="en-US"/>
        </w:rPr>
      </w:pPr>
    </w:p>
    <w:p w:rsidR="009B2282" w:rsidRDefault="009B2282" w:rsidP="009B2282">
      <w:pPr>
        <w:rPr>
          <w:rFonts w:cs="David"/>
          <w:rtl/>
          <w:lang w:eastAsia="en-US"/>
        </w:rPr>
      </w:pPr>
      <w:r>
        <w:rPr>
          <w:rFonts w:cs="David"/>
          <w:rtl/>
          <w:lang w:eastAsia="en-US"/>
        </w:rPr>
        <w:t xml:space="preserve">בברכה </w:t>
      </w:r>
      <w:r>
        <w:rPr>
          <w:rFonts w:cs="David" w:hint="cs"/>
          <w:rtl/>
          <w:lang w:eastAsia="en-US"/>
        </w:rPr>
        <w:t xml:space="preserve"> </w:t>
      </w:r>
    </w:p>
    <w:p w:rsidR="009B2282" w:rsidRDefault="009B2282" w:rsidP="009B2282">
      <w:pPr>
        <w:rPr>
          <w:rFonts w:cs="David"/>
          <w:rtl/>
          <w:lang w:eastAsia="en-US"/>
        </w:rPr>
      </w:pPr>
      <w:r>
        <w:rPr>
          <w:rFonts w:cs="David"/>
          <w:rtl/>
          <w:lang w:eastAsia="en-US"/>
        </w:rPr>
        <w:t>מיכאל זיו</w:t>
      </w:r>
      <w:r>
        <w:object w:dxaOrig="6359" w:dyaOrig="6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5pt;height:52.6pt" o:ole="">
            <v:imagedata r:id="rId8" o:title=""/>
          </v:shape>
          <o:OLEObject Type="Embed" ProgID="MSPhotoEd.3" ShapeID="_x0000_i1025" DrawAspect="Content" ObjectID="_1412927040" r:id="rId9"/>
        </w:object>
      </w:r>
    </w:p>
    <w:p w:rsidR="009B2282" w:rsidRDefault="009B2282" w:rsidP="009B2282">
      <w:pPr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מכירות</w:t>
      </w:r>
      <w:r>
        <w:rPr>
          <w:rFonts w:cs="David"/>
          <w:rtl/>
          <w:lang w:eastAsia="en-US"/>
        </w:rPr>
        <w:t xml:space="preserve"> ותמיכה טכנית</w:t>
      </w:r>
    </w:p>
    <w:p w:rsidR="009B2282" w:rsidRDefault="009B2282" w:rsidP="009B2282">
      <w:pPr>
        <w:rPr>
          <w:rFonts w:cs="David"/>
          <w:rtl/>
          <w:lang w:eastAsia="en-US"/>
        </w:rPr>
      </w:pPr>
      <w:r>
        <w:rPr>
          <w:rFonts w:cs="David"/>
          <w:rtl/>
          <w:lang w:eastAsia="en-US"/>
        </w:rPr>
        <w:t xml:space="preserve">טל נייד: </w:t>
      </w:r>
      <w:r>
        <w:rPr>
          <w:rFonts w:cs="David" w:hint="cs"/>
          <w:rtl/>
          <w:lang w:eastAsia="en-US"/>
        </w:rPr>
        <w:t>2602724 - 052</w:t>
      </w:r>
    </w:p>
    <w:p w:rsidR="009B2282" w:rsidRDefault="009B2282" w:rsidP="009B2282">
      <w:pPr>
        <w:rPr>
          <w:rFonts w:cs="David"/>
          <w:rtl/>
          <w:lang w:eastAsia="en-US"/>
        </w:rPr>
      </w:pPr>
      <w:r>
        <w:rPr>
          <w:rFonts w:cs="David"/>
          <w:lang w:eastAsia="en-US"/>
        </w:rPr>
        <w:t>E-Mail: mikiz@satec.co.il</w:t>
      </w:r>
    </w:p>
    <w:p w:rsidR="009B2282" w:rsidRDefault="009B2282" w:rsidP="009B2282">
      <w:pPr>
        <w:spacing w:line="280" w:lineRule="exact"/>
        <w:rPr>
          <w:rFonts w:cs="David"/>
          <w:rtl/>
        </w:rPr>
      </w:pPr>
    </w:p>
    <w:p w:rsidR="0004137E" w:rsidRPr="003D0C91" w:rsidRDefault="0004137E" w:rsidP="003D0C91"/>
    <w:sectPr w:rsidR="0004137E" w:rsidRPr="003D0C91" w:rsidSect="00C738D5">
      <w:headerReference w:type="default" r:id="rId10"/>
      <w:footerReference w:type="default" r:id="rId11"/>
      <w:pgSz w:w="11907" w:h="16840" w:code="9"/>
      <w:pgMar w:top="2552" w:right="1418" w:bottom="1797" w:left="1440" w:header="680" w:footer="629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BF" w:rsidRDefault="00DC1BBF" w:rsidP="0004137E">
      <w:r>
        <w:separator/>
      </w:r>
    </w:p>
  </w:endnote>
  <w:endnote w:type="continuationSeparator" w:id="0">
    <w:p w:rsidR="00DC1BBF" w:rsidRDefault="00DC1BBF" w:rsidP="0004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left w:val="single" w:sz="12" w:space="0" w:color="E75C07"/>
        <w:right w:val="single" w:sz="12" w:space="0" w:color="E75C07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8"/>
      <w:gridCol w:w="3969"/>
      <w:gridCol w:w="2920"/>
    </w:tblGrid>
    <w:tr w:rsidR="00290E4B" w:rsidRPr="00227C68" w:rsidTr="00227C68">
      <w:trPr>
        <w:trHeight w:val="514"/>
      </w:trPr>
      <w:tc>
        <w:tcPr>
          <w:tcW w:w="2268" w:type="dxa"/>
        </w:tcPr>
        <w:p w:rsidR="00290E4B" w:rsidRPr="00290E4B" w:rsidRDefault="00290E4B" w:rsidP="00227C68">
          <w:pPr>
            <w:pStyle w:val="FooterEng"/>
          </w:pPr>
          <w:r w:rsidRPr="00290E4B">
            <w:t xml:space="preserve">7 Hamarpe St. | POB 45022 </w:t>
          </w:r>
        </w:p>
        <w:p w:rsidR="00290E4B" w:rsidRPr="00227C68" w:rsidRDefault="00290E4B" w:rsidP="00227C68">
          <w:pPr>
            <w:pStyle w:val="FooterEng"/>
            <w:rPr>
              <w:rFonts w:cs="Arial"/>
              <w:rtl/>
            </w:rPr>
          </w:pPr>
          <w:r w:rsidRPr="00290E4B">
            <w:t xml:space="preserve">Jerusalem 91450 Israel </w:t>
          </w:r>
        </w:p>
      </w:tc>
      <w:tc>
        <w:tcPr>
          <w:tcW w:w="3969" w:type="dxa"/>
        </w:tcPr>
        <w:p w:rsidR="00290E4B" w:rsidRPr="00D86570" w:rsidRDefault="00290E4B" w:rsidP="00227C68">
          <w:pPr>
            <w:pStyle w:val="FooterEng"/>
            <w:jc w:val="center"/>
            <w:rPr>
              <w:rtl/>
            </w:rPr>
          </w:pPr>
          <w:r w:rsidRPr="0004137E">
            <w:rPr>
              <w:rStyle w:val="FooterEngChar"/>
            </w:rPr>
            <w:t>Tel. +972-2-5411000 | Fax +972-2-5812371</w:t>
          </w:r>
          <w:r w:rsidRPr="00290E4B">
            <w:t xml:space="preserve">  </w:t>
          </w:r>
          <w:r w:rsidRPr="0004137E">
            <w:rPr>
              <w:rStyle w:val="FooterEngOrangeChar"/>
            </w:rPr>
            <w:t>www.satec-global.com | satec@satec-global.com</w:t>
          </w:r>
        </w:p>
      </w:tc>
      <w:tc>
        <w:tcPr>
          <w:tcW w:w="2920" w:type="dxa"/>
        </w:tcPr>
        <w:p w:rsidR="00290E4B" w:rsidRPr="00D86570" w:rsidRDefault="00233995" w:rsidP="00227C68">
          <w:pPr>
            <w:pStyle w:val="FooterHeb"/>
            <w:spacing w:line="250" w:lineRule="exact"/>
            <w:rPr>
              <w:rtl/>
            </w:rPr>
          </w:pPr>
          <w:r>
            <w:rPr>
              <w:rFonts w:hint="cs"/>
              <w:rtl/>
            </w:rPr>
            <w:t>אזור תעשייה</w:t>
          </w:r>
          <w:r w:rsidR="00290E4B" w:rsidRPr="00D86570">
            <w:rPr>
              <w:rFonts w:hint="cs"/>
              <w:rtl/>
            </w:rPr>
            <w:t xml:space="preserve"> הר החוצבים</w:t>
          </w:r>
        </w:p>
        <w:p w:rsidR="00290E4B" w:rsidRPr="00227C68" w:rsidRDefault="00290E4B" w:rsidP="00227C68">
          <w:pPr>
            <w:pStyle w:val="FooterHeb"/>
            <w:spacing w:line="250" w:lineRule="exact"/>
            <w:rPr>
              <w:rFonts w:ascii="Calibri" w:hAnsi="Calibri" w:cs="Arial"/>
              <w:rtl/>
            </w:rPr>
          </w:pPr>
          <w:r w:rsidRPr="00D86570">
            <w:rPr>
              <w:rFonts w:hint="cs"/>
              <w:rtl/>
            </w:rPr>
            <w:t>המרפא 7, ת"ד 45022 | ירושלים 91450</w:t>
          </w:r>
        </w:p>
      </w:tc>
    </w:tr>
  </w:tbl>
  <w:p w:rsidR="00290E4B" w:rsidRDefault="00D86570" w:rsidP="0004137E"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BF" w:rsidRDefault="00DC1BBF" w:rsidP="0004137E">
      <w:r>
        <w:separator/>
      </w:r>
    </w:p>
  </w:footnote>
  <w:footnote w:type="continuationSeparator" w:id="0">
    <w:p w:rsidR="00DC1BBF" w:rsidRDefault="00DC1BBF" w:rsidP="0004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6A" w:rsidRDefault="00095B35" w:rsidP="0004137E">
    <w:pPr>
      <w:pStyle w:val="a3"/>
      <w:ind w:left="51" w:hanging="164"/>
      <w:rPr>
        <w:rtl/>
      </w:rPr>
    </w:pPr>
    <w:r>
      <w:rPr>
        <w:noProof/>
        <w:lang w:eastAsia="en-US"/>
      </w:rPr>
      <w:drawing>
        <wp:inline distT="0" distB="0" distL="0" distR="0">
          <wp:extent cx="1758315" cy="641985"/>
          <wp:effectExtent l="0" t="0" r="0" b="5715"/>
          <wp:docPr id="1" name="Picture 1" descr="SATE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E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8" t="21432" r="9644" b="16888"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2655D2"/>
    <w:lvl w:ilvl="0">
      <w:start w:val="1"/>
      <w:numFmt w:val="decimal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>
    <w:nsid w:val="FFFFFF7D"/>
    <w:multiLevelType w:val="singleLevel"/>
    <w:tmpl w:val="EC60B786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>
    <w:nsid w:val="FFFFFF7E"/>
    <w:multiLevelType w:val="singleLevel"/>
    <w:tmpl w:val="5FB2ABCE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>
    <w:nsid w:val="FFFFFF7F"/>
    <w:multiLevelType w:val="singleLevel"/>
    <w:tmpl w:val="48462044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>
    <w:nsid w:val="FFFFFF80"/>
    <w:multiLevelType w:val="singleLevel"/>
    <w:tmpl w:val="C60C61DE"/>
    <w:lvl w:ilvl="0">
      <w:start w:val="1"/>
      <w:numFmt w:val="bullet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ACB464"/>
    <w:lvl w:ilvl="0">
      <w:start w:val="1"/>
      <w:numFmt w:val="bullet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6CD6A0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E3810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F015A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AD14487C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278C4E83"/>
    <w:multiLevelType w:val="hybridMultilevel"/>
    <w:tmpl w:val="8CC0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410B6"/>
    <w:multiLevelType w:val="hybridMultilevel"/>
    <w:tmpl w:val="CA0CC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61350"/>
    <w:multiLevelType w:val="hybridMultilevel"/>
    <w:tmpl w:val="730A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silver,#e75c0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35"/>
    <w:rsid w:val="00026930"/>
    <w:rsid w:val="0004137E"/>
    <w:rsid w:val="00095B35"/>
    <w:rsid w:val="000E6AA5"/>
    <w:rsid w:val="00132ABD"/>
    <w:rsid w:val="0018746A"/>
    <w:rsid w:val="001A6F09"/>
    <w:rsid w:val="001E680B"/>
    <w:rsid w:val="00227C68"/>
    <w:rsid w:val="00233995"/>
    <w:rsid w:val="0027049E"/>
    <w:rsid w:val="00290BE6"/>
    <w:rsid w:val="00290E4B"/>
    <w:rsid w:val="002C44AB"/>
    <w:rsid w:val="002D79AA"/>
    <w:rsid w:val="002F2429"/>
    <w:rsid w:val="002F5CB0"/>
    <w:rsid w:val="00322495"/>
    <w:rsid w:val="003344FB"/>
    <w:rsid w:val="0033640E"/>
    <w:rsid w:val="00353BDB"/>
    <w:rsid w:val="00364371"/>
    <w:rsid w:val="003D0C91"/>
    <w:rsid w:val="003F211C"/>
    <w:rsid w:val="003F3842"/>
    <w:rsid w:val="004628BC"/>
    <w:rsid w:val="00482790"/>
    <w:rsid w:val="00492BB9"/>
    <w:rsid w:val="004A5496"/>
    <w:rsid w:val="00500344"/>
    <w:rsid w:val="005510D7"/>
    <w:rsid w:val="005919C2"/>
    <w:rsid w:val="005E4E47"/>
    <w:rsid w:val="005E685E"/>
    <w:rsid w:val="005F5A7D"/>
    <w:rsid w:val="00613431"/>
    <w:rsid w:val="00623D9F"/>
    <w:rsid w:val="00681CB5"/>
    <w:rsid w:val="006A3767"/>
    <w:rsid w:val="006C7968"/>
    <w:rsid w:val="007542FF"/>
    <w:rsid w:val="007C2643"/>
    <w:rsid w:val="007F35AA"/>
    <w:rsid w:val="00815B76"/>
    <w:rsid w:val="00820F3E"/>
    <w:rsid w:val="008259D0"/>
    <w:rsid w:val="008420A5"/>
    <w:rsid w:val="00855C06"/>
    <w:rsid w:val="00944790"/>
    <w:rsid w:val="00955C7E"/>
    <w:rsid w:val="009B2282"/>
    <w:rsid w:val="009B4617"/>
    <w:rsid w:val="009C4C3B"/>
    <w:rsid w:val="00A16D26"/>
    <w:rsid w:val="00A17D44"/>
    <w:rsid w:val="00A6069B"/>
    <w:rsid w:val="00A6512F"/>
    <w:rsid w:val="00A74838"/>
    <w:rsid w:val="00A74E17"/>
    <w:rsid w:val="00AA283A"/>
    <w:rsid w:val="00AB5A49"/>
    <w:rsid w:val="00B82222"/>
    <w:rsid w:val="00B84267"/>
    <w:rsid w:val="00BC2C39"/>
    <w:rsid w:val="00BE0D3D"/>
    <w:rsid w:val="00BE3714"/>
    <w:rsid w:val="00BE4EF3"/>
    <w:rsid w:val="00BF7DF6"/>
    <w:rsid w:val="00C07614"/>
    <w:rsid w:val="00C738D5"/>
    <w:rsid w:val="00C772DC"/>
    <w:rsid w:val="00CB0C92"/>
    <w:rsid w:val="00CC75CA"/>
    <w:rsid w:val="00D32E17"/>
    <w:rsid w:val="00D52632"/>
    <w:rsid w:val="00D561BB"/>
    <w:rsid w:val="00D86570"/>
    <w:rsid w:val="00DC1BBF"/>
    <w:rsid w:val="00DC3F4A"/>
    <w:rsid w:val="00DD0C01"/>
    <w:rsid w:val="00DD3AEB"/>
    <w:rsid w:val="00DE1FA0"/>
    <w:rsid w:val="00DF6209"/>
    <w:rsid w:val="00E242D7"/>
    <w:rsid w:val="00E55C76"/>
    <w:rsid w:val="00E70364"/>
    <w:rsid w:val="00E71626"/>
    <w:rsid w:val="00EA33D3"/>
    <w:rsid w:val="00F05E60"/>
    <w:rsid w:val="00F522F3"/>
    <w:rsid w:val="00F529AE"/>
    <w:rsid w:val="00F86377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e75c0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37E"/>
    <w:pPr>
      <w:bidi/>
    </w:pPr>
    <w:rPr>
      <w:rFonts w:ascii="Arial" w:hAnsi="Arial" w:cs="Arial"/>
      <w:sz w:val="22"/>
      <w:szCs w:val="2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919C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Heb">
    <w:name w:val="Footer_Heb"/>
    <w:basedOn w:val="a4"/>
    <w:link w:val="FooterHebChar"/>
    <w:qFormat/>
    <w:rsid w:val="0004137E"/>
    <w:pPr>
      <w:spacing w:line="240" w:lineRule="exact"/>
      <w:ind w:left="85"/>
    </w:pPr>
    <w:rPr>
      <w:rFonts w:ascii="Arial Unicode MS" w:eastAsia="Arial Unicode MS" w:hAnsi="Arial Unicode MS" w:cs="Arial Unicode MS"/>
      <w:color w:val="181512"/>
      <w:sz w:val="16"/>
      <w:szCs w:val="16"/>
      <w:lang w:eastAsia="en-US"/>
    </w:rPr>
  </w:style>
  <w:style w:type="paragraph" w:customStyle="1" w:styleId="FooterEng">
    <w:name w:val="Footer_Eng"/>
    <w:basedOn w:val="a"/>
    <w:link w:val="FooterEngChar"/>
    <w:qFormat/>
    <w:rsid w:val="0004137E"/>
    <w:pPr>
      <w:autoSpaceDE w:val="0"/>
      <w:autoSpaceDN w:val="0"/>
      <w:bidi w:val="0"/>
      <w:adjustRightInd w:val="0"/>
      <w:spacing w:line="250" w:lineRule="exact"/>
      <w:ind w:left="85"/>
    </w:pPr>
    <w:rPr>
      <w:rFonts w:ascii="Calibri" w:hAnsi="Calibri" w:cs="Frutiger LT 55 Roman"/>
      <w:color w:val="181512"/>
      <w:sz w:val="17"/>
      <w:szCs w:val="17"/>
      <w:lang w:eastAsia="en-US"/>
    </w:rPr>
  </w:style>
  <w:style w:type="character" w:customStyle="1" w:styleId="a5">
    <w:name w:val="כותרת תחתונה תו"/>
    <w:link w:val="a4"/>
    <w:rsid w:val="0004137E"/>
    <w:rPr>
      <w:sz w:val="24"/>
      <w:szCs w:val="24"/>
      <w:lang w:eastAsia="he-IL"/>
    </w:rPr>
  </w:style>
  <w:style w:type="character" w:customStyle="1" w:styleId="FooterHebChar">
    <w:name w:val="Footer_Heb Char"/>
    <w:basedOn w:val="a5"/>
    <w:link w:val="FooterHeb"/>
    <w:rsid w:val="0004137E"/>
    <w:rPr>
      <w:sz w:val="24"/>
      <w:szCs w:val="24"/>
      <w:lang w:eastAsia="he-IL"/>
    </w:rPr>
  </w:style>
  <w:style w:type="paragraph" w:customStyle="1" w:styleId="FooterEngOrange">
    <w:name w:val="Footer_Eng Orange"/>
    <w:basedOn w:val="a"/>
    <w:link w:val="FooterEngOrangeChar"/>
    <w:qFormat/>
    <w:rsid w:val="0004137E"/>
    <w:pPr>
      <w:autoSpaceDE w:val="0"/>
      <w:autoSpaceDN w:val="0"/>
      <w:bidi w:val="0"/>
      <w:adjustRightInd w:val="0"/>
      <w:spacing w:line="250" w:lineRule="exact"/>
      <w:jc w:val="center"/>
    </w:pPr>
    <w:rPr>
      <w:rFonts w:ascii="Calibri" w:hAnsi="Calibri" w:cs="Frutiger LT 55 Roman"/>
      <w:color w:val="D24404"/>
      <w:sz w:val="18"/>
      <w:szCs w:val="18"/>
      <w:lang w:eastAsia="en-US"/>
    </w:rPr>
  </w:style>
  <w:style w:type="character" w:customStyle="1" w:styleId="FooterEngChar">
    <w:name w:val="Footer_Eng Char"/>
    <w:link w:val="FooterEng"/>
    <w:rsid w:val="0004137E"/>
    <w:rPr>
      <w:rFonts w:ascii="Calibri" w:hAnsi="Calibri" w:cs="Frutiger LT 55 Roman"/>
      <w:color w:val="181512"/>
      <w:sz w:val="17"/>
      <w:szCs w:val="17"/>
    </w:rPr>
  </w:style>
  <w:style w:type="paragraph" w:styleId="a7">
    <w:name w:val="List Paragraph"/>
    <w:basedOn w:val="a"/>
    <w:uiPriority w:val="34"/>
    <w:rsid w:val="0004137E"/>
    <w:pPr>
      <w:ind w:left="720"/>
    </w:pPr>
  </w:style>
  <w:style w:type="character" w:customStyle="1" w:styleId="FooterEngOrangeChar">
    <w:name w:val="Footer_Eng Orange Char"/>
    <w:link w:val="FooterEngOrange"/>
    <w:rsid w:val="0004137E"/>
    <w:rPr>
      <w:rFonts w:ascii="Calibri" w:hAnsi="Calibri" w:cs="Frutiger LT 55 Roman"/>
      <w:color w:val="D24404"/>
      <w:sz w:val="18"/>
      <w:szCs w:val="18"/>
    </w:rPr>
  </w:style>
  <w:style w:type="paragraph" w:styleId="a8">
    <w:name w:val="Balloon Text"/>
    <w:basedOn w:val="a"/>
    <w:link w:val="a9"/>
    <w:rsid w:val="009B228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9B2282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37E"/>
    <w:pPr>
      <w:bidi/>
    </w:pPr>
    <w:rPr>
      <w:rFonts w:ascii="Arial" w:hAnsi="Arial" w:cs="Arial"/>
      <w:sz w:val="22"/>
      <w:szCs w:val="2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919C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Heb">
    <w:name w:val="Footer_Heb"/>
    <w:basedOn w:val="a4"/>
    <w:link w:val="FooterHebChar"/>
    <w:qFormat/>
    <w:rsid w:val="0004137E"/>
    <w:pPr>
      <w:spacing w:line="240" w:lineRule="exact"/>
      <w:ind w:left="85"/>
    </w:pPr>
    <w:rPr>
      <w:rFonts w:ascii="Arial Unicode MS" w:eastAsia="Arial Unicode MS" w:hAnsi="Arial Unicode MS" w:cs="Arial Unicode MS"/>
      <w:color w:val="181512"/>
      <w:sz w:val="16"/>
      <w:szCs w:val="16"/>
      <w:lang w:eastAsia="en-US"/>
    </w:rPr>
  </w:style>
  <w:style w:type="paragraph" w:customStyle="1" w:styleId="FooterEng">
    <w:name w:val="Footer_Eng"/>
    <w:basedOn w:val="a"/>
    <w:link w:val="FooterEngChar"/>
    <w:qFormat/>
    <w:rsid w:val="0004137E"/>
    <w:pPr>
      <w:autoSpaceDE w:val="0"/>
      <w:autoSpaceDN w:val="0"/>
      <w:bidi w:val="0"/>
      <w:adjustRightInd w:val="0"/>
      <w:spacing w:line="250" w:lineRule="exact"/>
      <w:ind w:left="85"/>
    </w:pPr>
    <w:rPr>
      <w:rFonts w:ascii="Calibri" w:hAnsi="Calibri" w:cs="Frutiger LT 55 Roman"/>
      <w:color w:val="181512"/>
      <w:sz w:val="17"/>
      <w:szCs w:val="17"/>
      <w:lang w:eastAsia="en-US"/>
    </w:rPr>
  </w:style>
  <w:style w:type="character" w:customStyle="1" w:styleId="a5">
    <w:name w:val="כותרת תחתונה תו"/>
    <w:link w:val="a4"/>
    <w:rsid w:val="0004137E"/>
    <w:rPr>
      <w:sz w:val="24"/>
      <w:szCs w:val="24"/>
      <w:lang w:eastAsia="he-IL"/>
    </w:rPr>
  </w:style>
  <w:style w:type="character" w:customStyle="1" w:styleId="FooterHebChar">
    <w:name w:val="Footer_Heb Char"/>
    <w:basedOn w:val="a5"/>
    <w:link w:val="FooterHeb"/>
    <w:rsid w:val="0004137E"/>
    <w:rPr>
      <w:sz w:val="24"/>
      <w:szCs w:val="24"/>
      <w:lang w:eastAsia="he-IL"/>
    </w:rPr>
  </w:style>
  <w:style w:type="paragraph" w:customStyle="1" w:styleId="FooterEngOrange">
    <w:name w:val="Footer_Eng Orange"/>
    <w:basedOn w:val="a"/>
    <w:link w:val="FooterEngOrangeChar"/>
    <w:qFormat/>
    <w:rsid w:val="0004137E"/>
    <w:pPr>
      <w:autoSpaceDE w:val="0"/>
      <w:autoSpaceDN w:val="0"/>
      <w:bidi w:val="0"/>
      <w:adjustRightInd w:val="0"/>
      <w:spacing w:line="250" w:lineRule="exact"/>
      <w:jc w:val="center"/>
    </w:pPr>
    <w:rPr>
      <w:rFonts w:ascii="Calibri" w:hAnsi="Calibri" w:cs="Frutiger LT 55 Roman"/>
      <w:color w:val="D24404"/>
      <w:sz w:val="18"/>
      <w:szCs w:val="18"/>
      <w:lang w:eastAsia="en-US"/>
    </w:rPr>
  </w:style>
  <w:style w:type="character" w:customStyle="1" w:styleId="FooterEngChar">
    <w:name w:val="Footer_Eng Char"/>
    <w:link w:val="FooterEng"/>
    <w:rsid w:val="0004137E"/>
    <w:rPr>
      <w:rFonts w:ascii="Calibri" w:hAnsi="Calibri" w:cs="Frutiger LT 55 Roman"/>
      <w:color w:val="181512"/>
      <w:sz w:val="17"/>
      <w:szCs w:val="17"/>
    </w:rPr>
  </w:style>
  <w:style w:type="paragraph" w:styleId="a7">
    <w:name w:val="List Paragraph"/>
    <w:basedOn w:val="a"/>
    <w:uiPriority w:val="34"/>
    <w:rsid w:val="0004137E"/>
    <w:pPr>
      <w:ind w:left="720"/>
    </w:pPr>
  </w:style>
  <w:style w:type="character" w:customStyle="1" w:styleId="FooterEngOrangeChar">
    <w:name w:val="Footer_Eng Orange Char"/>
    <w:link w:val="FooterEngOrange"/>
    <w:rsid w:val="0004137E"/>
    <w:rPr>
      <w:rFonts w:ascii="Calibri" w:hAnsi="Calibri" w:cs="Frutiger LT 55 Roman"/>
      <w:color w:val="D24404"/>
      <w:sz w:val="18"/>
      <w:szCs w:val="18"/>
    </w:rPr>
  </w:style>
  <w:style w:type="paragraph" w:styleId="a8">
    <w:name w:val="Balloon Text"/>
    <w:basedOn w:val="a"/>
    <w:link w:val="a9"/>
    <w:rsid w:val="009B228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9B2282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iz\Documents\SATEC%20letter%20page%20Heb_Nov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SATEC letter page Heb_Nov2012</Template>
  <TotalTime>1</TotalTime>
  <Pages>1</Pages>
  <Words>84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POWERGRID EUROPE 2009 COLOGNE</vt:lpstr>
      <vt:lpstr>POWERGRID EUROPE 2009 COLOGNE</vt:lpstr>
    </vt:vector>
  </TitlesOfParts>
  <Company>SATEC Ltd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POWERGRID EUROPE 2009 COLOGNE</dc:title>
  <dc:creator>Miki Ziv</dc:creator>
  <cp:lastModifiedBy>PC</cp:lastModifiedBy>
  <cp:revision>2</cp:revision>
  <cp:lastPrinted>2011-11-24T07:58:00Z</cp:lastPrinted>
  <dcterms:created xsi:type="dcterms:W3CDTF">2012-10-28T08:58:00Z</dcterms:created>
  <dcterms:modified xsi:type="dcterms:W3CDTF">2012-10-28T08:58:00Z</dcterms:modified>
</cp:coreProperties>
</file>