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38" w:rsidRPr="00416738" w:rsidRDefault="00557DB4" w:rsidP="00416738">
      <w:pPr>
        <w:tabs>
          <w:tab w:val="right" w:pos="9035"/>
        </w:tabs>
        <w:spacing w:after="0" w:line="360" w:lineRule="auto"/>
        <w:ind w:left="75" w:right="75"/>
        <w:rPr>
          <w:rFonts w:ascii="Times New Roman" w:eastAsia="Times New Roman" w:hAnsi="Times New Roman" w:cs="David"/>
          <w:b/>
          <w:bCs/>
          <w:noProof/>
          <w:w w:val="85"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David" w:hint="cs"/>
          <w:b/>
          <w:bCs/>
          <w:noProof/>
          <w:w w:val="85"/>
          <w:sz w:val="24"/>
          <w:szCs w:val="24"/>
          <w:rtl/>
        </w:rPr>
        <w:t xml:space="preserve">         </w:t>
      </w:r>
      <w:r w:rsidR="00416738" w:rsidRPr="00416738">
        <w:rPr>
          <w:rFonts w:ascii="Times New Roman" w:eastAsia="Times New Roman" w:hAnsi="Times New Roman" w:cs="David"/>
          <w:b/>
          <w:bCs/>
          <w:noProof/>
          <w:w w:val="85"/>
          <w:sz w:val="28"/>
          <w:szCs w:val="28"/>
          <w:u w:val="single"/>
          <w:rtl/>
        </w:rPr>
        <w:t xml:space="preserve">הוראות חירום וכללי זהירות לעובדים המיישמים </w:t>
      </w:r>
      <w:r w:rsidR="00416738" w:rsidRPr="00416738">
        <w:rPr>
          <w:rFonts w:ascii="Times New Roman" w:eastAsia="Times New Roman" w:hAnsi="Times New Roman" w:cs="David" w:hint="cs"/>
          <w:b/>
          <w:bCs/>
          <w:noProof/>
          <w:w w:val="85"/>
          <w:sz w:val="28"/>
          <w:szCs w:val="28"/>
          <w:u w:val="single"/>
          <w:rtl/>
        </w:rPr>
        <w:t>חומרים</w:t>
      </w:r>
      <w:r w:rsidR="00416738" w:rsidRPr="00416738">
        <w:rPr>
          <w:rFonts w:ascii="Times New Roman" w:eastAsia="Times New Roman" w:hAnsi="Times New Roman" w:cs="David"/>
          <w:b/>
          <w:bCs/>
          <w:noProof/>
          <w:w w:val="85"/>
          <w:sz w:val="28"/>
          <w:szCs w:val="28"/>
          <w:u w:val="single"/>
          <w:rtl/>
        </w:rPr>
        <w:t xml:space="preserve"> מסוכנים</w:t>
      </w:r>
    </w:p>
    <w:p w:rsidR="00416738" w:rsidRPr="00416738" w:rsidRDefault="00416738" w:rsidP="00416738">
      <w:pPr>
        <w:spacing w:after="0" w:line="360" w:lineRule="auto"/>
        <w:ind w:left="720" w:right="720"/>
        <w:rPr>
          <w:rFonts w:ascii="Times New Roman" w:eastAsia="Times New Roman" w:hAnsi="Times New Roman" w:cs="David"/>
          <w:b/>
          <w:bCs/>
          <w:noProof/>
          <w:w w:val="85"/>
          <w:sz w:val="24"/>
          <w:szCs w:val="24"/>
          <w:rtl/>
        </w:rPr>
      </w:pP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4"/>
          <w:szCs w:val="24"/>
        </w:rPr>
        <w:t>I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4"/>
          <w:szCs w:val="24"/>
          <w:rtl/>
        </w:rPr>
        <w:t xml:space="preserve">)  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4"/>
          <w:szCs w:val="24"/>
          <w:rtl/>
        </w:rPr>
        <w:tab/>
        <w:t>כולל חומרי-הדברה, חומרי ניקוי, חומרי חיטוי, חומצות, חומרים לטיפול בפרי הקטוף וכ"ו</w:t>
      </w:r>
    </w:p>
    <w:p w:rsidR="00416738" w:rsidRPr="00416738" w:rsidRDefault="00416738" w:rsidP="00416738">
      <w:pPr>
        <w:spacing w:after="0" w:line="360" w:lineRule="auto"/>
        <w:ind w:left="720" w:right="720"/>
        <w:rPr>
          <w:rFonts w:ascii="Times New Roman" w:eastAsia="Times New Roman" w:hAnsi="Times New Roman" w:cs="David"/>
          <w:b/>
          <w:bCs/>
          <w:noProof/>
          <w:w w:val="85"/>
          <w:sz w:val="24"/>
          <w:szCs w:val="24"/>
          <w:rtl/>
        </w:rPr>
      </w:pPr>
      <w:r w:rsidRPr="00416738">
        <w:rPr>
          <w:rFonts w:ascii="Times New Roman" w:eastAsia="Times New Roman" w:hAnsi="Times New Roman" w:cs="David"/>
          <w:b/>
          <w:bCs/>
          <w:noProof/>
          <w:w w:val="85"/>
          <w:sz w:val="24"/>
          <w:szCs w:val="24"/>
        </w:rPr>
        <w:t>II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4"/>
          <w:szCs w:val="24"/>
          <w:rtl/>
        </w:rPr>
        <w:t xml:space="preserve">) 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4"/>
          <w:szCs w:val="24"/>
          <w:rtl/>
        </w:rPr>
        <w:tab/>
        <w:t xml:space="preserve">כל האמור במיסמך זה לגבי ריסוס מחייב לגבי כל פעולה  אחרת של ישום חומרים מסוכנים, </w:t>
      </w:r>
    </w:p>
    <w:p w:rsidR="00416738" w:rsidRPr="00416738" w:rsidRDefault="00416738" w:rsidP="00416738">
      <w:pPr>
        <w:spacing w:after="0" w:line="360" w:lineRule="auto"/>
        <w:ind w:left="720" w:right="720"/>
        <w:rPr>
          <w:rFonts w:ascii="Times New Roman" w:eastAsia="Times New Roman" w:hAnsi="Times New Roman" w:cs="David"/>
          <w:b/>
          <w:bCs/>
          <w:noProof/>
          <w:w w:val="85"/>
          <w:sz w:val="24"/>
          <w:szCs w:val="24"/>
          <w:rtl/>
        </w:rPr>
      </w:pP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4"/>
          <w:szCs w:val="24"/>
          <w:rtl/>
        </w:rPr>
        <w:t xml:space="preserve">    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4"/>
          <w:szCs w:val="24"/>
          <w:rtl/>
        </w:rPr>
        <w:tab/>
        <w:t>כגון: הגמעה, גיפור, מריחה, הזרקה, פיזור, איוד, טבילה, שטיפה.</w:t>
      </w:r>
    </w:p>
    <w:p w:rsidR="00416738" w:rsidRPr="00416738" w:rsidRDefault="00416738" w:rsidP="00416738">
      <w:pPr>
        <w:spacing w:after="0" w:line="360" w:lineRule="auto"/>
        <w:ind w:left="720" w:right="720"/>
        <w:rPr>
          <w:rFonts w:ascii="Times New Roman" w:eastAsia="Times New Roman" w:hAnsi="Times New Roman" w:cs="David"/>
          <w:b/>
          <w:bCs/>
          <w:noProof/>
          <w:w w:val="85"/>
          <w:sz w:val="24"/>
          <w:szCs w:val="24"/>
          <w:rtl/>
        </w:rPr>
      </w:pP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4"/>
          <w:szCs w:val="24"/>
        </w:rPr>
        <w:t>I I I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4"/>
          <w:szCs w:val="24"/>
          <w:rtl/>
        </w:rPr>
        <w:t xml:space="preserve">)  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4"/>
          <w:szCs w:val="24"/>
          <w:rtl/>
        </w:rPr>
        <w:tab/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4"/>
          <w:szCs w:val="24"/>
          <w:rtl/>
        </w:rPr>
        <w:t xml:space="preserve">יש להחתים כל עובד על העותק בשפה 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4"/>
          <w:szCs w:val="24"/>
          <w:rtl/>
        </w:rPr>
        <w:t>ה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4"/>
          <w:szCs w:val="24"/>
          <w:rtl/>
        </w:rPr>
        <w:t>מ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4"/>
          <w:szCs w:val="24"/>
          <w:rtl/>
        </w:rPr>
        <w:t>ו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4"/>
          <w:szCs w:val="24"/>
          <w:rtl/>
        </w:rPr>
        <w:t>ב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4"/>
          <w:szCs w:val="24"/>
          <w:rtl/>
        </w:rPr>
        <w:t>נת לו.</w:t>
      </w:r>
    </w:p>
    <w:p w:rsidR="00416738" w:rsidRPr="00416738" w:rsidRDefault="00416738" w:rsidP="00416738">
      <w:pPr>
        <w:spacing w:after="0" w:line="360" w:lineRule="auto"/>
        <w:ind w:left="720" w:right="720"/>
        <w:rPr>
          <w:rFonts w:ascii="Times New Roman" w:eastAsia="Times New Roman" w:hAnsi="Times New Roman" w:cs="David"/>
          <w:b/>
          <w:bCs/>
          <w:noProof/>
          <w:w w:val="85"/>
          <w:sz w:val="24"/>
          <w:szCs w:val="24"/>
          <w:rtl/>
        </w:rPr>
      </w:pPr>
    </w:p>
    <w:p w:rsidR="00416738" w:rsidRPr="00416738" w:rsidRDefault="00416738" w:rsidP="00416738">
      <w:pPr>
        <w:keepNext/>
        <w:tabs>
          <w:tab w:val="num" w:pos="530"/>
        </w:tabs>
        <w:spacing w:after="120" w:line="360" w:lineRule="auto"/>
        <w:ind w:right="720"/>
        <w:outlineLvl w:val="4"/>
        <w:rPr>
          <w:rFonts w:ascii="Times New Roman" w:eastAsia="Times New Roman" w:hAnsi="Times New Roman" w:cs="David"/>
          <w:b/>
          <w:bCs/>
          <w:noProof/>
          <w:w w:val="85"/>
          <w:sz w:val="24"/>
          <w:szCs w:val="24"/>
          <w:u w:val="single"/>
          <w:rtl/>
        </w:rPr>
      </w:pPr>
      <w:r w:rsidRPr="00416738">
        <w:rPr>
          <w:rFonts w:ascii="Times New Roman" w:eastAsia="Times New Roman" w:hAnsi="Times New Roman" w:cs="David"/>
          <w:b/>
          <w:bCs/>
          <w:noProof/>
          <w:w w:val="85"/>
          <w:sz w:val="24"/>
          <w:szCs w:val="24"/>
          <w:u w:val="single"/>
          <w:rtl/>
        </w:rPr>
        <w:t xml:space="preserve">התנהגות אישית  </w:t>
      </w:r>
    </w:p>
    <w:p w:rsidR="00416738" w:rsidRPr="00B27682" w:rsidRDefault="00416738" w:rsidP="00B27682">
      <w:pPr>
        <w:numPr>
          <w:ilvl w:val="1"/>
          <w:numId w:val="3"/>
        </w:numPr>
        <w:spacing w:after="120" w:line="360" w:lineRule="auto"/>
        <w:ind w:right="720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</w:pP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מנע מגע של חומר הריסוס 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/ האיוד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עם הגוף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!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  </w:t>
      </w:r>
      <w:r w:rsidR="00B27682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</w:t>
      </w:r>
      <w:r w:rsidRPr="00B27682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</w:t>
      </w:r>
      <w:r w:rsidRPr="00B27682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בהכנת התרסיס, </w:t>
      </w:r>
      <w:r w:rsidRPr="00B27682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במשך </w:t>
      </w:r>
      <w:r w:rsidRPr="00B27682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היישום, </w:t>
      </w:r>
      <w:r w:rsidRPr="00B27682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ובזמן </w:t>
      </w:r>
      <w:r w:rsidRPr="00B27682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ניקוי הציוד</w:t>
      </w:r>
      <w:r w:rsidRPr="00B27682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</w:t>
      </w:r>
      <w:r w:rsidRPr="00B27682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ו</w:t>
      </w:r>
      <w:r w:rsidRPr="00B27682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>ה</w:t>
      </w:r>
      <w:r w:rsidRPr="00B27682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טיפול</w:t>
      </w:r>
      <w:r w:rsidRPr="00B27682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</w:t>
      </w:r>
      <w:r w:rsidRPr="00B27682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בשאריות, השתמש תמיד</w:t>
      </w:r>
      <w:r w:rsidRPr="00B27682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</w:t>
      </w:r>
      <w:r w:rsidRPr="00B27682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בכפפות, </w:t>
      </w:r>
      <w:r w:rsidRPr="00B27682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</w:t>
      </w:r>
      <w:r w:rsidRPr="00B27682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כובע, מגן </w:t>
      </w:r>
      <w:r w:rsidRPr="00B27682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</w:t>
      </w:r>
      <w:r w:rsidRPr="00B27682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פנים, בגדי מגן שאינם סופגים נוזלים,</w:t>
      </w:r>
      <w:r w:rsidRPr="00B27682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</w:t>
      </w:r>
      <w:r w:rsidRPr="00B27682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נעליים </w:t>
      </w:r>
      <w:r w:rsidRPr="00B27682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</w:t>
      </w:r>
      <w:r w:rsidRPr="00B27682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גבוהות או מגפיים וכן מסכה עם פילטר תקין</w:t>
      </w:r>
      <w:r w:rsidRPr="00B27682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 </w:t>
      </w:r>
      <w:r w:rsidRPr="00B27682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ובתוקף.</w:t>
      </w:r>
      <w:r w:rsidR="00B27682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( יש להכין פילטר רזרווה במקה הצורך ) </w:t>
      </w:r>
      <w:r w:rsidRPr="00B27682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 על בגדי המגן להיות שלמים, מתאימים ותקינים. יש לשטוף כפפות לפני הסרתן.</w:t>
      </w:r>
    </w:p>
    <w:p w:rsidR="00416738" w:rsidRPr="00416738" w:rsidRDefault="00416738" w:rsidP="00416738">
      <w:pPr>
        <w:numPr>
          <w:ilvl w:val="1"/>
          <w:numId w:val="3"/>
        </w:numPr>
        <w:spacing w:after="120" w:line="360" w:lineRule="auto"/>
        <w:ind w:right="720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</w:pP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אין לאכול לעשן או לשתות תוך כדי ביצוע הריסוס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/ האיוד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. יש להפסיק הריסוס, להתרחק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ממקום 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>היישום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, להסיר א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ת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בגדי המגן, לרחוץ ידים ופנים ורק אז, ניתן לאכול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</w:rPr>
        <w:t xml:space="preserve">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לשתו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ת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או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לעשן.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 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ab/>
      </w:r>
    </w:p>
    <w:p w:rsidR="00416738" w:rsidRPr="00416738" w:rsidRDefault="00416738" w:rsidP="00416738">
      <w:pPr>
        <w:tabs>
          <w:tab w:val="num" w:pos="1584"/>
        </w:tabs>
        <w:spacing w:after="120" w:line="360" w:lineRule="auto"/>
        <w:ind w:right="720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</w:pP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1.3    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מנע שפיכה, התזה של התרסיס או התכשיר על עצמך ועל עובדים הסמוכים לך .</w:t>
      </w:r>
    </w:p>
    <w:p w:rsidR="00416738" w:rsidRPr="00416738" w:rsidRDefault="00416738" w:rsidP="00416738">
      <w:pPr>
        <w:numPr>
          <w:ilvl w:val="1"/>
          <w:numId w:val="9"/>
        </w:numPr>
        <w:spacing w:after="120" w:line="240" w:lineRule="auto"/>
        <w:ind w:right="720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</w:pP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אל תיגע בשום חלק חשוף של גופך בידיים מלוכלכות או בכפפות.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בסיום או בהפסקה של פעולת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הריסוס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/ איוד,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 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ולפני ביצוע כל פעולה אחרת רחץ ידיים היטב בסבון נוזלי תוך שימוש במברשת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ציפורניים (ניילון) ונגב הידיים במגבת נייר.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          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ab/>
      </w:r>
    </w:p>
    <w:p w:rsidR="00416738" w:rsidRPr="00416738" w:rsidRDefault="00416738" w:rsidP="00416738">
      <w:pPr>
        <w:numPr>
          <w:ilvl w:val="1"/>
          <w:numId w:val="4"/>
        </w:numPr>
        <w:spacing w:after="120" w:line="360" w:lineRule="auto"/>
        <w:ind w:right="720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</w:pP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    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החלף וכבס בגדי העבודה שמתחת לבגדי המגן, לאחר כל  שימוש ובנפרד מכביסה אחרת.</w:t>
      </w:r>
    </w:p>
    <w:p w:rsidR="00416738" w:rsidRPr="00416738" w:rsidRDefault="00416738" w:rsidP="00416738">
      <w:pPr>
        <w:numPr>
          <w:ilvl w:val="1"/>
          <w:numId w:val="4"/>
        </w:numPr>
        <w:spacing w:after="120" w:line="360" w:lineRule="auto"/>
        <w:ind w:right="720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</w:rPr>
      </w:pP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    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אל תשאיר חה"ד ללא השגחה רצופה. מנע גישה של אנשים,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ילדים ובע"ח לקרבת חה"ד 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 </w:t>
      </w:r>
    </w:p>
    <w:p w:rsidR="00416738" w:rsidRPr="00416738" w:rsidRDefault="00416738" w:rsidP="00416738">
      <w:pPr>
        <w:spacing w:after="120" w:line="360" w:lineRule="auto"/>
        <w:ind w:right="720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</w:pP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         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או שטח שרוסס. אל תבצע פעולת ריסוס / יישום חה"ד כאשר אינך בקו הבריאות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, עיקר  </w:t>
      </w:r>
    </w:p>
    <w:p w:rsidR="00416738" w:rsidRPr="00416738" w:rsidRDefault="00416738" w:rsidP="00416738">
      <w:pPr>
        <w:spacing w:after="120" w:line="360" w:lineRule="auto"/>
        <w:ind w:right="720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</w:pP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         בתסמונות הבאות: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 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>מ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צונן, חש בראשך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>, סחרחורת, כאבי-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בבטן. חש בחילה, חומ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ך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מעל </w:t>
      </w:r>
    </w:p>
    <w:p w:rsidR="00416738" w:rsidRPr="00416738" w:rsidRDefault="00416738" w:rsidP="00416738">
      <w:pPr>
        <w:spacing w:after="120" w:line="360" w:lineRule="auto"/>
        <w:ind w:right="720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</w:rPr>
      </w:pP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        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הנורמלי, חש 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>צריבה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 או עייפות רבה וכו'.</w:t>
      </w:r>
    </w:p>
    <w:p w:rsidR="00416738" w:rsidRPr="00416738" w:rsidRDefault="00416738" w:rsidP="00416738">
      <w:pPr>
        <w:keepNext/>
        <w:numPr>
          <w:ilvl w:val="1"/>
          <w:numId w:val="4"/>
        </w:numPr>
        <w:tabs>
          <w:tab w:val="clear" w:pos="360"/>
          <w:tab w:val="num" w:pos="-599"/>
          <w:tab w:val="num" w:pos="6"/>
        </w:tabs>
        <w:spacing w:after="120" w:line="360" w:lineRule="auto"/>
        <w:ind w:left="450" w:right="720" w:hanging="450"/>
        <w:outlineLvl w:val="7"/>
        <w:rPr>
          <w:rFonts w:ascii="Times New Roman" w:eastAsia="Times New Roman" w:hAnsi="Times New Roman" w:cs="David"/>
          <w:b/>
          <w:bCs/>
          <w:noProof/>
          <w:w w:val="85"/>
          <w:sz w:val="24"/>
          <w:szCs w:val="24"/>
        </w:rPr>
      </w:pPr>
      <w:r w:rsidRPr="00416738">
        <w:rPr>
          <w:rFonts w:ascii="Times New Roman" w:eastAsia="Times New Roman" w:hAnsi="Times New Roman" w:cs="David"/>
          <w:b/>
          <w:bCs/>
          <w:noProof/>
          <w:w w:val="85"/>
          <w:sz w:val="24"/>
          <w:szCs w:val="24"/>
          <w:rtl/>
        </w:rPr>
        <w:t xml:space="preserve">באם אתה עוסק כשיגרה ביישום חוה"ד עליך לערוך בדיקות תקופתיות אחת לחצי שנה אצל 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4"/>
          <w:szCs w:val="24"/>
          <w:rtl/>
        </w:rPr>
        <w:t xml:space="preserve">    </w:t>
      </w:r>
    </w:p>
    <w:p w:rsidR="00416738" w:rsidRPr="00416738" w:rsidRDefault="00416738" w:rsidP="00416738">
      <w:pPr>
        <w:keepNext/>
        <w:tabs>
          <w:tab w:val="num" w:pos="6"/>
        </w:tabs>
        <w:spacing w:after="120" w:line="360" w:lineRule="auto"/>
        <w:ind w:left="720" w:right="720"/>
        <w:outlineLvl w:val="7"/>
        <w:rPr>
          <w:rFonts w:ascii="Times New Roman" w:eastAsia="Times New Roman" w:hAnsi="Times New Roman" w:cs="David"/>
          <w:b/>
          <w:bCs/>
          <w:noProof/>
          <w:w w:val="85"/>
          <w:sz w:val="24"/>
          <w:szCs w:val="24"/>
        </w:rPr>
      </w:pP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4"/>
          <w:szCs w:val="24"/>
          <w:rtl/>
        </w:rPr>
        <w:t xml:space="preserve">        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4"/>
          <w:szCs w:val="24"/>
          <w:rtl/>
        </w:rPr>
        <w:t>רופא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4"/>
          <w:szCs w:val="24"/>
          <w:rtl/>
        </w:rPr>
        <w:t xml:space="preserve"> </w:t>
      </w:r>
      <w:r w:rsidR="00B27682">
        <w:rPr>
          <w:rFonts w:ascii="Times New Roman" w:eastAsia="Times New Roman" w:hAnsi="Times New Roman" w:cs="David"/>
          <w:b/>
          <w:bCs/>
          <w:noProof/>
          <w:w w:val="85"/>
          <w:sz w:val="24"/>
          <w:szCs w:val="24"/>
          <w:rtl/>
        </w:rPr>
        <w:t>תעסוקתי</w:t>
      </w:r>
      <w:r w:rsidR="00B27682">
        <w:rPr>
          <w:rFonts w:ascii="Times New Roman" w:eastAsia="Times New Roman" w:hAnsi="Times New Roman" w:cs="David" w:hint="cs"/>
          <w:b/>
          <w:bCs/>
          <w:noProof/>
          <w:w w:val="85"/>
          <w:sz w:val="24"/>
          <w:szCs w:val="24"/>
          <w:rtl/>
        </w:rPr>
        <w:t xml:space="preserve"> ( אם מרססים מעל 30 שעות בחודש בחומר זרחן אורגני ).</w:t>
      </w:r>
    </w:p>
    <w:p w:rsidR="00416738" w:rsidRPr="00416738" w:rsidRDefault="00416738" w:rsidP="00416738">
      <w:pPr>
        <w:tabs>
          <w:tab w:val="num" w:pos="1209"/>
        </w:tabs>
        <w:spacing w:after="120" w:line="360" w:lineRule="auto"/>
        <w:ind w:left="450" w:right="720" w:hanging="450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</w:pP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ab/>
        <w:t xml:space="preserve">   </w:t>
      </w:r>
    </w:p>
    <w:p w:rsidR="00416738" w:rsidRPr="00416738" w:rsidRDefault="00416738" w:rsidP="00416738">
      <w:pPr>
        <w:tabs>
          <w:tab w:val="num" w:pos="1209"/>
        </w:tabs>
        <w:spacing w:after="120" w:line="360" w:lineRule="auto"/>
        <w:ind w:left="450" w:right="720" w:hanging="450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</w:pPr>
    </w:p>
    <w:p w:rsidR="00416738" w:rsidRPr="00416738" w:rsidRDefault="00416738" w:rsidP="00416738">
      <w:pPr>
        <w:tabs>
          <w:tab w:val="num" w:pos="1209"/>
        </w:tabs>
        <w:spacing w:after="120" w:line="360" w:lineRule="auto"/>
        <w:ind w:left="450" w:right="720" w:hanging="450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</w:pPr>
    </w:p>
    <w:p w:rsidR="00416738" w:rsidRPr="00416738" w:rsidRDefault="00416738" w:rsidP="00416738">
      <w:pPr>
        <w:tabs>
          <w:tab w:val="num" w:pos="1209"/>
        </w:tabs>
        <w:spacing w:after="120" w:line="360" w:lineRule="auto"/>
        <w:ind w:left="450" w:right="720" w:hanging="450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</w:pPr>
    </w:p>
    <w:p w:rsidR="00416738" w:rsidRPr="00416738" w:rsidRDefault="00416738" w:rsidP="00416738">
      <w:pPr>
        <w:tabs>
          <w:tab w:val="num" w:pos="1209"/>
        </w:tabs>
        <w:spacing w:after="120" w:line="360" w:lineRule="auto"/>
        <w:ind w:left="450" w:right="720" w:hanging="450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</w:pPr>
    </w:p>
    <w:p w:rsidR="00416738" w:rsidRPr="00416738" w:rsidRDefault="00416738" w:rsidP="000E767C">
      <w:pPr>
        <w:tabs>
          <w:tab w:val="num" w:pos="1209"/>
        </w:tabs>
        <w:spacing w:after="120" w:line="360" w:lineRule="auto"/>
        <w:ind w:right="720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</w:pPr>
    </w:p>
    <w:p w:rsidR="00416738" w:rsidRPr="00416738" w:rsidRDefault="00416738" w:rsidP="00416738">
      <w:pPr>
        <w:keepNext/>
        <w:tabs>
          <w:tab w:val="num" w:pos="530"/>
        </w:tabs>
        <w:spacing w:after="120" w:line="360" w:lineRule="auto"/>
        <w:ind w:left="215" w:right="1260"/>
        <w:outlineLvl w:val="6"/>
        <w:rPr>
          <w:rFonts w:ascii="Times New Roman" w:eastAsia="Times New Roman" w:hAnsi="Times New Roman" w:cs="David"/>
          <w:b/>
          <w:bCs/>
          <w:noProof/>
          <w:w w:val="85"/>
          <w:sz w:val="24"/>
          <w:szCs w:val="24"/>
          <w:u w:val="single"/>
          <w:rtl/>
        </w:rPr>
      </w:pPr>
      <w:r w:rsidRPr="00416738">
        <w:rPr>
          <w:rFonts w:ascii="Times New Roman" w:eastAsia="Times New Roman" w:hAnsi="Times New Roman" w:cs="David"/>
          <w:b/>
          <w:bCs/>
          <w:noProof/>
          <w:w w:val="85"/>
          <w:sz w:val="24"/>
          <w:szCs w:val="24"/>
          <w:u w:val="single"/>
          <w:rtl/>
        </w:rPr>
        <w:lastRenderedPageBreak/>
        <w:t xml:space="preserve">הכנת 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4"/>
          <w:szCs w:val="24"/>
          <w:u w:val="single"/>
          <w:rtl/>
        </w:rPr>
        <w:t xml:space="preserve">החומר וישומו  (הכנה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4"/>
          <w:szCs w:val="24"/>
          <w:u w:val="single"/>
          <w:rtl/>
        </w:rPr>
        <w:t>וביצוע הריסוס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4"/>
          <w:szCs w:val="24"/>
          <w:u w:val="single"/>
          <w:rtl/>
        </w:rPr>
        <w:t xml:space="preserve"> / האיוד / הגיפור )</w:t>
      </w:r>
    </w:p>
    <w:p w:rsidR="00416738" w:rsidRPr="00416738" w:rsidRDefault="00416738" w:rsidP="00416738">
      <w:pPr>
        <w:numPr>
          <w:ilvl w:val="1"/>
          <w:numId w:val="6"/>
        </w:numPr>
        <w:spacing w:after="120" w:line="360" w:lineRule="auto"/>
        <w:ind w:right="1260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</w:rPr>
      </w:pP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בדוק תקינות ציוד הריסוס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/ האיוד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 ובעיקר אפשרות של נזילות מהצנרת והחיבורים, בדוק הידוק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מכסים ואבטחת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סגירות של לחץ גבוה.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</w:t>
      </w:r>
    </w:p>
    <w:p w:rsidR="00416738" w:rsidRPr="00416738" w:rsidRDefault="00416738" w:rsidP="00416738">
      <w:pPr>
        <w:numPr>
          <w:ilvl w:val="1"/>
          <w:numId w:val="6"/>
        </w:numPr>
        <w:spacing w:after="120" w:line="360" w:lineRule="auto"/>
        <w:ind w:right="1260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</w:rPr>
      </w:pP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התכשיר הוא החומר המסוכן ביותר.  היזהר לבל ידלוף / יותז / ישפך התכשיר בזמן הכנת 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>החומר לישום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.</w:t>
      </w:r>
    </w:p>
    <w:p w:rsidR="00416738" w:rsidRPr="00416738" w:rsidRDefault="00416738" w:rsidP="00416738">
      <w:pPr>
        <w:numPr>
          <w:ilvl w:val="1"/>
          <w:numId w:val="6"/>
        </w:numPr>
        <w:spacing w:after="120" w:line="360" w:lineRule="auto"/>
        <w:ind w:right="1260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</w:rPr>
      </w:pP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הכן מבעוד מועד והשתמש רק בכלי מדידה שקילה וערבוב תקינים, והמיועדים להכנת 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>חומרי הדברה בלבד.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 </w:t>
      </w:r>
    </w:p>
    <w:p w:rsidR="00416738" w:rsidRPr="00416738" w:rsidRDefault="00416738" w:rsidP="00416738">
      <w:pPr>
        <w:numPr>
          <w:ilvl w:val="1"/>
          <w:numId w:val="6"/>
        </w:numPr>
        <w:spacing w:after="120" w:line="360" w:lineRule="auto"/>
        <w:ind w:right="1260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</w:rPr>
      </w:pP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רסס 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/ איד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תמיד כך שהרוח תישא את ה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>חומר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 ממך והלאה.</w:t>
      </w:r>
    </w:p>
    <w:p w:rsidR="00416738" w:rsidRPr="00416738" w:rsidRDefault="00416738" w:rsidP="00416738">
      <w:pPr>
        <w:numPr>
          <w:ilvl w:val="1"/>
          <w:numId w:val="6"/>
        </w:numPr>
        <w:spacing w:after="120" w:line="360" w:lineRule="auto"/>
        <w:ind w:right="1260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</w:rPr>
      </w:pP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לעולם אל תרסס בתנאי אקלים קיצוניים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</w:rPr>
        <w:t>–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 בשעות ובימים בהם החום רב, רוח, גשם,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קרה.</w:t>
      </w:r>
    </w:p>
    <w:p w:rsidR="00416738" w:rsidRPr="00416738" w:rsidRDefault="00416738" w:rsidP="00416738">
      <w:pPr>
        <w:numPr>
          <w:ilvl w:val="1"/>
          <w:numId w:val="6"/>
        </w:numPr>
        <w:spacing w:after="120" w:line="360" w:lineRule="auto"/>
        <w:ind w:right="1260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</w:rPr>
      </w:pP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הרסס עובד ע"פ הוראות בכתב תוך ציון וזיהוי ברור של חומר הריסוס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/ האיוד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, הכמויות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ליישום,</w:t>
      </w:r>
    </w:p>
    <w:p w:rsidR="00416738" w:rsidRPr="00416738" w:rsidRDefault="00416738" w:rsidP="00416738">
      <w:pPr>
        <w:spacing w:after="120" w:line="360" w:lineRule="auto"/>
        <w:ind w:right="1260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</w:pP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            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השטח שיש לטפל ב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>ו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 וציוד ה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>ישום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 המתאים.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 </w:t>
      </w:r>
    </w:p>
    <w:p w:rsidR="00416738" w:rsidRPr="00416738" w:rsidRDefault="00416738" w:rsidP="00E2690D">
      <w:pPr>
        <w:numPr>
          <w:ilvl w:val="1"/>
          <w:numId w:val="6"/>
        </w:numPr>
        <w:spacing w:after="120" w:line="360" w:lineRule="auto"/>
        <w:ind w:right="1260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</w:rPr>
      </w:pP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העובד בודק את הוראות הבטיחות המופיעות על 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תווית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מיכל 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>ה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תכשיר ופועל לפיהן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>.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 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>במידה ו</w:t>
      </w:r>
      <w:r w:rsidR="00E2690D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קימות הוראות נוספות 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של משרד החקלאות או של </w:t>
      </w:r>
      <w:r w:rsidR="00E2690D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גוף מוסמך בלבד 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, פועלים על פי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המחמיר.</w:t>
      </w:r>
    </w:p>
    <w:p w:rsidR="00416738" w:rsidRPr="00416738" w:rsidRDefault="00416738" w:rsidP="00416738">
      <w:pPr>
        <w:spacing w:after="120" w:line="360" w:lineRule="auto"/>
        <w:ind w:left="862" w:right="1260" w:hanging="375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</w:pPr>
    </w:p>
    <w:p w:rsidR="00416738" w:rsidRPr="00416738" w:rsidRDefault="00416738" w:rsidP="00416738">
      <w:pPr>
        <w:keepNext/>
        <w:tabs>
          <w:tab w:val="right" w:pos="609"/>
        </w:tabs>
        <w:spacing w:after="120" w:line="360" w:lineRule="auto"/>
        <w:ind w:left="1260" w:right="1260" w:firstLine="215"/>
        <w:outlineLvl w:val="3"/>
        <w:rPr>
          <w:rFonts w:ascii="Times New Roman" w:eastAsia="Times New Roman" w:hAnsi="Times New Roman" w:cs="David"/>
          <w:b/>
          <w:bCs/>
          <w:noProof/>
          <w:w w:val="85"/>
          <w:sz w:val="24"/>
          <w:szCs w:val="24"/>
          <w:u w:val="single"/>
          <w:rtl/>
        </w:rPr>
      </w:pP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4"/>
          <w:szCs w:val="24"/>
          <w:rtl/>
        </w:rPr>
        <w:t>3.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4"/>
          <w:szCs w:val="24"/>
          <w:rtl/>
        </w:rPr>
        <w:tab/>
        <w:t xml:space="preserve">   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4"/>
          <w:szCs w:val="24"/>
          <w:u w:val="single"/>
          <w:rtl/>
        </w:rPr>
        <w:t>חובה לדעת</w:t>
      </w:r>
    </w:p>
    <w:p w:rsidR="00416738" w:rsidRPr="001117E5" w:rsidRDefault="00416738" w:rsidP="00416738">
      <w:pPr>
        <w:bidi w:val="0"/>
        <w:spacing w:after="0" w:line="360" w:lineRule="auto"/>
        <w:ind w:right="1260"/>
        <w:rPr>
          <w:rFonts w:ascii="Times New Roman" w:eastAsia="Times New Roman" w:hAnsi="Times New Roman" w:cs="David"/>
          <w:b/>
          <w:bCs/>
          <w:noProof/>
          <w:w w:val="85"/>
          <w:sz w:val="16"/>
          <w:szCs w:val="16"/>
        </w:rPr>
      </w:pPr>
    </w:p>
    <w:p w:rsidR="00416738" w:rsidRPr="00416738" w:rsidRDefault="00416738" w:rsidP="00416738">
      <w:pPr>
        <w:numPr>
          <w:ilvl w:val="1"/>
          <w:numId w:val="2"/>
        </w:numPr>
        <w:tabs>
          <w:tab w:val="num" w:pos="-722"/>
        </w:tabs>
        <w:spacing w:after="120" w:line="360" w:lineRule="auto"/>
        <w:ind w:left="862" w:right="1260" w:hanging="467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</w:pP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העובד מכיר ויודע היכן נמצאות הוראות אלה ע"מ שיוכל לעיין בהן בעת הצורך.</w:t>
      </w:r>
    </w:p>
    <w:p w:rsidR="00416738" w:rsidRPr="00416738" w:rsidRDefault="00416738" w:rsidP="00416738">
      <w:pPr>
        <w:numPr>
          <w:ilvl w:val="1"/>
          <w:numId w:val="2"/>
        </w:numPr>
        <w:tabs>
          <w:tab w:val="num" w:pos="88"/>
        </w:tabs>
        <w:spacing w:after="120" w:line="360" w:lineRule="auto"/>
        <w:ind w:left="862" w:right="1260" w:hanging="467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</w:pP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העובד מכיר ויודע היכן נמצא ברז לשטיפת עיניים וגוף במקרה הצורך.</w:t>
      </w:r>
    </w:p>
    <w:p w:rsidR="00416738" w:rsidRPr="00416738" w:rsidRDefault="00416738" w:rsidP="00416738">
      <w:pPr>
        <w:numPr>
          <w:ilvl w:val="1"/>
          <w:numId w:val="2"/>
        </w:numPr>
        <w:tabs>
          <w:tab w:val="num" w:pos="88"/>
        </w:tabs>
        <w:spacing w:after="120" w:line="360" w:lineRule="auto"/>
        <w:ind w:left="862" w:right="1260" w:hanging="467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</w:rPr>
      </w:pP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 xml:space="preserve">העובד יודע כיצד לסגור ברזים, לשחרר לחץ ולהפסיק את פעולת המרסס 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 xml:space="preserve">/ מגפר / מאייד באופן  </w:t>
      </w: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מיידי</w:t>
      </w:r>
      <w:r w:rsidRPr="00416738">
        <w:rPr>
          <w:rFonts w:ascii="Times New Roman" w:eastAsia="Times New Roman" w:hAnsi="Times New Roman" w:cs="David" w:hint="cs"/>
          <w:b/>
          <w:bCs/>
          <w:noProof/>
          <w:w w:val="85"/>
          <w:sz w:val="20"/>
          <w:szCs w:val="24"/>
          <w:rtl/>
        </w:rPr>
        <w:t>.</w:t>
      </w:r>
    </w:p>
    <w:p w:rsidR="00416738" w:rsidRPr="00416738" w:rsidRDefault="00416738" w:rsidP="00283AF0">
      <w:pPr>
        <w:numPr>
          <w:ilvl w:val="1"/>
          <w:numId w:val="2"/>
        </w:numPr>
        <w:tabs>
          <w:tab w:val="num" w:pos="88"/>
        </w:tabs>
        <w:spacing w:after="120" w:line="360" w:lineRule="auto"/>
        <w:ind w:left="862" w:right="1260" w:hanging="467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</w:pPr>
      <w:r w:rsidRPr="00416738"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  <w:t>העובד מכיר ויודע היכן יש טלפון לשעת חירום וכיצד להזעיק עזרה.</w:t>
      </w:r>
    </w:p>
    <w:p w:rsidR="00416738" w:rsidRPr="00416738" w:rsidRDefault="00416738" w:rsidP="00416738">
      <w:pPr>
        <w:spacing w:after="120" w:line="360" w:lineRule="auto"/>
        <w:ind w:right="720"/>
        <w:rPr>
          <w:rFonts w:ascii="Times New Roman" w:eastAsia="Times New Roman" w:hAnsi="Times New Roman" w:cs="David"/>
          <w:b/>
          <w:bCs/>
          <w:noProof/>
          <w:w w:val="85"/>
          <w:sz w:val="16"/>
          <w:szCs w:val="16"/>
          <w:rtl/>
        </w:rPr>
      </w:pPr>
    </w:p>
    <w:p w:rsidR="00416738" w:rsidRPr="00416738" w:rsidRDefault="00416738" w:rsidP="00416738">
      <w:pPr>
        <w:keepNext/>
        <w:numPr>
          <w:ilvl w:val="0"/>
          <w:numId w:val="8"/>
        </w:numPr>
        <w:spacing w:after="120" w:line="360" w:lineRule="auto"/>
        <w:ind w:left="75" w:right="340"/>
        <w:outlineLvl w:val="6"/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u w:val="single"/>
          <w:rtl/>
        </w:rPr>
      </w:pPr>
      <w:r w:rsidRPr="00416738">
        <w:rPr>
          <w:rFonts w:ascii="Times New Roman" w:eastAsia="Times New Roman" w:hAnsi="Times New Roman" w:cs="David" w:hint="cs"/>
          <w:b/>
          <w:bCs/>
          <w:noProof/>
          <w:color w:val="CC0000"/>
          <w:w w:val="85"/>
          <w:sz w:val="26"/>
          <w:szCs w:val="26"/>
          <w:u w:val="single"/>
          <w:rtl/>
        </w:rPr>
        <w:t xml:space="preserve">הוראות לשעת חרום </w:t>
      </w:r>
      <w:r w:rsidRPr="00416738"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u w:val="single"/>
          <w:rtl/>
        </w:rPr>
        <w:t>–</w:t>
      </w:r>
      <w:r w:rsidRPr="00416738">
        <w:rPr>
          <w:rFonts w:ascii="Times New Roman" w:eastAsia="Times New Roman" w:hAnsi="Times New Roman" w:cs="David" w:hint="cs"/>
          <w:b/>
          <w:bCs/>
          <w:noProof/>
          <w:color w:val="CC0000"/>
          <w:w w:val="85"/>
          <w:sz w:val="26"/>
          <w:szCs w:val="26"/>
          <w:u w:val="single"/>
          <w:rtl/>
        </w:rPr>
        <w:t xml:space="preserve"> פגיעה מכימיקלים/חומרי הדברה </w:t>
      </w:r>
    </w:p>
    <w:p w:rsidR="00416738" w:rsidRPr="00416738" w:rsidRDefault="00416738" w:rsidP="00416738">
      <w:pPr>
        <w:spacing w:after="120" w:line="360" w:lineRule="auto"/>
        <w:ind w:right="900"/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</w:pPr>
      <w:r w:rsidRPr="00416738">
        <w:rPr>
          <w:rFonts w:ascii="Times New Roman" w:eastAsia="Times New Roman" w:hAnsi="Times New Roman" w:cs="David" w:hint="cs"/>
          <w:b/>
          <w:bCs/>
          <w:noProof/>
          <w:color w:val="CC0000"/>
          <w:w w:val="85"/>
          <w:sz w:val="26"/>
          <w:szCs w:val="26"/>
          <w:rtl/>
        </w:rPr>
        <w:t xml:space="preserve">          (ימצא בהשג יד של כל העובדים)</w:t>
      </w:r>
    </w:p>
    <w:p w:rsidR="00416738" w:rsidRPr="00416738" w:rsidRDefault="00416738" w:rsidP="00416738">
      <w:pPr>
        <w:numPr>
          <w:ilvl w:val="1"/>
          <w:numId w:val="5"/>
        </w:numPr>
        <w:spacing w:after="120" w:line="360" w:lineRule="auto"/>
        <w:ind w:right="720"/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</w:pPr>
      <w:r w:rsidRPr="00416738">
        <w:rPr>
          <w:rFonts w:ascii="Times New Roman" w:eastAsia="Times New Roman" w:hAnsi="Times New Roman" w:cs="David" w:hint="cs"/>
          <w:b/>
          <w:bCs/>
          <w:noProof/>
          <w:color w:val="CC0000"/>
          <w:w w:val="85"/>
          <w:sz w:val="26"/>
          <w:szCs w:val="26"/>
          <w:rtl/>
        </w:rPr>
        <w:t>כאשר</w:t>
      </w:r>
      <w:r w:rsidRPr="00416738"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  <w:t xml:space="preserve"> חומר רעיל בא במגע עם העובד ש</w:t>
      </w:r>
      <w:r w:rsidRPr="00416738">
        <w:rPr>
          <w:rFonts w:ascii="Times New Roman" w:eastAsia="Times New Roman" w:hAnsi="Times New Roman" w:cs="David" w:hint="cs"/>
          <w:b/>
          <w:bCs/>
          <w:noProof/>
          <w:color w:val="CC0000"/>
          <w:w w:val="85"/>
          <w:sz w:val="26"/>
          <w:szCs w:val="26"/>
          <w:rtl/>
        </w:rPr>
        <w:t>ו</w:t>
      </w:r>
      <w:r w:rsidRPr="00416738"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  <w:t>ט</w:t>
      </w:r>
      <w:r w:rsidRPr="00416738">
        <w:rPr>
          <w:rFonts w:ascii="Times New Roman" w:eastAsia="Times New Roman" w:hAnsi="Times New Roman" w:cs="David" w:hint="cs"/>
          <w:b/>
          <w:bCs/>
          <w:noProof/>
          <w:color w:val="CC0000"/>
          <w:w w:val="85"/>
          <w:sz w:val="26"/>
          <w:szCs w:val="26"/>
          <w:rtl/>
        </w:rPr>
        <w:t>פים</w:t>
      </w:r>
      <w:r w:rsidRPr="00416738"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  <w:t xml:space="preserve"> מיידית את האזור הנגוע בהרבה מים נקיים.</w:t>
      </w:r>
    </w:p>
    <w:p w:rsidR="00416738" w:rsidRPr="00416738" w:rsidRDefault="00416738" w:rsidP="00416738">
      <w:pPr>
        <w:numPr>
          <w:ilvl w:val="1"/>
          <w:numId w:val="5"/>
        </w:numPr>
        <w:spacing w:after="120" w:line="360" w:lineRule="auto"/>
        <w:ind w:right="720"/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</w:pPr>
      <w:r w:rsidRPr="00416738"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u w:val="single"/>
          <w:rtl/>
        </w:rPr>
        <w:t xml:space="preserve">באם יש סימני הרעלה </w:t>
      </w:r>
      <w:r w:rsidRPr="00416738">
        <w:rPr>
          <w:rFonts w:ascii="Times New Roman" w:eastAsia="Times New Roman" w:hAnsi="Times New Roman" w:cs="David" w:hint="cs"/>
          <w:b/>
          <w:bCs/>
          <w:noProof/>
          <w:color w:val="CC0000"/>
          <w:w w:val="85"/>
          <w:sz w:val="26"/>
          <w:szCs w:val="26"/>
          <w:u w:val="single"/>
          <w:rtl/>
        </w:rPr>
        <w:t xml:space="preserve"> </w:t>
      </w:r>
      <w:r w:rsidRPr="00416738"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u w:val="single"/>
          <w:rtl/>
        </w:rPr>
        <w:t>כגו</w:t>
      </w:r>
      <w:r w:rsidRPr="00416738">
        <w:rPr>
          <w:rFonts w:ascii="Times New Roman" w:eastAsia="Times New Roman" w:hAnsi="Times New Roman" w:cs="David" w:hint="cs"/>
          <w:b/>
          <w:bCs/>
          <w:noProof/>
          <w:color w:val="CC0000"/>
          <w:w w:val="85"/>
          <w:sz w:val="26"/>
          <w:szCs w:val="26"/>
          <w:u w:val="single"/>
          <w:rtl/>
        </w:rPr>
        <w:t>ן</w:t>
      </w:r>
      <w:r w:rsidRPr="00416738">
        <w:rPr>
          <w:rFonts w:ascii="Times New Roman" w:eastAsia="Times New Roman" w:hAnsi="Times New Roman" w:cs="David" w:hint="cs"/>
          <w:b/>
          <w:bCs/>
          <w:noProof/>
          <w:color w:val="CC0000"/>
          <w:w w:val="85"/>
          <w:sz w:val="26"/>
          <w:szCs w:val="26"/>
          <w:rtl/>
        </w:rPr>
        <w:t xml:space="preserve">: </w:t>
      </w:r>
      <w:r w:rsidRPr="00416738"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  <w:t xml:space="preserve"> גירוי בעור, גירוי בעיניים, גירוי בפה או בגרון, סחרחורת, בחילה,</w:t>
      </w:r>
      <w:r w:rsidRPr="00416738">
        <w:rPr>
          <w:rFonts w:ascii="Times New Roman" w:eastAsia="Times New Roman" w:hAnsi="Times New Roman" w:cs="David" w:hint="cs"/>
          <w:b/>
          <w:bCs/>
          <w:noProof/>
          <w:color w:val="CC0000"/>
          <w:w w:val="85"/>
          <w:sz w:val="26"/>
          <w:szCs w:val="26"/>
          <w:rtl/>
        </w:rPr>
        <w:t xml:space="preserve"> </w:t>
      </w:r>
      <w:r w:rsidRPr="00416738"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  <w:t>כאבי ראש/בטן, שלשול, חיוורון, איבוד הכרה, יש לבצע את הפעולות הבאות ( גם אם הסימפטומים קלים ) :</w:t>
      </w:r>
    </w:p>
    <w:p w:rsidR="00416738" w:rsidRPr="00416738" w:rsidRDefault="00416738" w:rsidP="00416738">
      <w:pPr>
        <w:numPr>
          <w:ilvl w:val="0"/>
          <w:numId w:val="7"/>
        </w:numPr>
        <w:spacing w:after="120" w:line="360" w:lineRule="auto"/>
        <w:ind w:right="720"/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</w:pPr>
      <w:r w:rsidRPr="00416738"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  <w:lastRenderedPageBreak/>
        <w:t xml:space="preserve">הרחק הנפגע ממקור ההרעלה וקרא לעזרה.  </w:t>
      </w:r>
    </w:p>
    <w:p w:rsidR="00416738" w:rsidRPr="00416738" w:rsidRDefault="00416738" w:rsidP="00416738">
      <w:pPr>
        <w:numPr>
          <w:ilvl w:val="0"/>
          <w:numId w:val="7"/>
        </w:numPr>
        <w:spacing w:after="120" w:line="360" w:lineRule="auto"/>
        <w:ind w:right="720"/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</w:rPr>
      </w:pPr>
      <w:r w:rsidRPr="00416738"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  <w:t xml:space="preserve">השכב את הנפגע בזהירות בצל והמשיך בשטיפת אזור הפגיעה, </w:t>
      </w:r>
      <w:r w:rsidRPr="00416738">
        <w:rPr>
          <w:rFonts w:ascii="Times New Roman" w:eastAsia="Times New Roman" w:hAnsi="Times New Roman" w:cs="David" w:hint="cs"/>
          <w:b/>
          <w:bCs/>
          <w:noProof/>
          <w:color w:val="CC0000"/>
          <w:w w:val="85"/>
          <w:sz w:val="26"/>
          <w:szCs w:val="26"/>
          <w:rtl/>
        </w:rPr>
        <w:t>בהרבה מים נקיים</w:t>
      </w:r>
      <w:r w:rsidRPr="00416738"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  <w:t>.</w:t>
      </w:r>
    </w:p>
    <w:p w:rsidR="00416738" w:rsidRPr="00416738" w:rsidRDefault="00416738" w:rsidP="00416738">
      <w:pPr>
        <w:numPr>
          <w:ilvl w:val="0"/>
          <w:numId w:val="7"/>
        </w:numPr>
        <w:spacing w:after="120" w:line="360" w:lineRule="auto"/>
        <w:ind w:right="720"/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</w:rPr>
      </w:pPr>
      <w:r w:rsidRPr="00416738">
        <w:rPr>
          <w:rFonts w:ascii="Times New Roman" w:eastAsia="Times New Roman" w:hAnsi="Times New Roman" w:cs="David" w:hint="cs"/>
          <w:b/>
          <w:bCs/>
          <w:noProof/>
          <w:color w:val="CC0000"/>
          <w:w w:val="85"/>
          <w:sz w:val="26"/>
          <w:szCs w:val="26"/>
          <w:rtl/>
        </w:rPr>
        <w:t>זהה את סוג החומר ו</w:t>
      </w:r>
      <w:r w:rsidRPr="00416738"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  <w:t>פנה למרכז הרעלות טל</w:t>
      </w:r>
      <w:r w:rsidRPr="00416738">
        <w:rPr>
          <w:rFonts w:ascii="Times New Roman" w:eastAsia="Times New Roman" w:hAnsi="Times New Roman" w:cs="David" w:hint="cs"/>
          <w:b/>
          <w:bCs/>
          <w:noProof/>
          <w:color w:val="CC0000"/>
          <w:w w:val="85"/>
          <w:sz w:val="26"/>
          <w:szCs w:val="26"/>
          <w:rtl/>
        </w:rPr>
        <w:t xml:space="preserve"> </w:t>
      </w:r>
      <w:r w:rsidRPr="00E2690D">
        <w:rPr>
          <w:rFonts w:ascii="Times New Roman" w:eastAsia="Times New Roman" w:hAnsi="Times New Roman" w:cs="David"/>
          <w:b/>
          <w:bCs/>
          <w:noProof/>
          <w:w w:val="85"/>
          <w:sz w:val="32"/>
          <w:szCs w:val="32"/>
          <w:u w:val="single"/>
          <w:rtl/>
        </w:rPr>
        <w:t>85</w:t>
      </w:r>
      <w:r w:rsidRPr="00E2690D">
        <w:rPr>
          <w:rFonts w:ascii="Times New Roman" w:eastAsia="Times New Roman" w:hAnsi="Times New Roman" w:cs="David" w:hint="cs"/>
          <w:b/>
          <w:bCs/>
          <w:noProof/>
          <w:w w:val="85"/>
          <w:sz w:val="32"/>
          <w:szCs w:val="32"/>
          <w:u w:val="single"/>
          <w:rtl/>
        </w:rPr>
        <w:t>41900- 04</w:t>
      </w:r>
      <w:r w:rsidRPr="00E2690D">
        <w:rPr>
          <w:rFonts w:ascii="Times New Roman" w:eastAsia="Times New Roman" w:hAnsi="Times New Roman" w:cs="David" w:hint="cs"/>
          <w:b/>
          <w:bCs/>
          <w:noProof/>
          <w:w w:val="85"/>
          <w:sz w:val="26"/>
          <w:szCs w:val="26"/>
          <w:rtl/>
        </w:rPr>
        <w:t xml:space="preserve"> </w:t>
      </w:r>
      <w:r w:rsidRPr="00416738">
        <w:rPr>
          <w:rFonts w:ascii="Times New Roman" w:eastAsia="Times New Roman" w:hAnsi="Times New Roman" w:cs="David" w:hint="cs"/>
          <w:b/>
          <w:bCs/>
          <w:noProof/>
          <w:color w:val="CC0000"/>
          <w:w w:val="85"/>
          <w:sz w:val="26"/>
          <w:szCs w:val="26"/>
          <w:rtl/>
        </w:rPr>
        <w:t>ו</w:t>
      </w:r>
      <w:r w:rsidRPr="00416738"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  <w:t>קבל הנחיות טיפול ראשוניות.</w:t>
      </w:r>
    </w:p>
    <w:p w:rsidR="00416738" w:rsidRPr="00416738" w:rsidRDefault="00416738" w:rsidP="00416738">
      <w:pPr>
        <w:numPr>
          <w:ilvl w:val="0"/>
          <w:numId w:val="7"/>
        </w:numPr>
        <w:spacing w:after="120" w:line="360" w:lineRule="auto"/>
        <w:ind w:right="720"/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</w:rPr>
      </w:pPr>
      <w:r w:rsidRPr="00416738"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  <w:t xml:space="preserve">מנע גישה של אנשים נוספים למקור החומר הרעיל.  </w:t>
      </w:r>
    </w:p>
    <w:p w:rsidR="00416738" w:rsidRPr="00416738" w:rsidRDefault="00416738" w:rsidP="00416738">
      <w:pPr>
        <w:numPr>
          <w:ilvl w:val="0"/>
          <w:numId w:val="7"/>
        </w:numPr>
        <w:spacing w:after="120" w:line="360" w:lineRule="auto"/>
        <w:ind w:right="720"/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</w:rPr>
      </w:pPr>
      <w:r>
        <w:rPr>
          <w:rFonts w:ascii="Times New Roman" w:eastAsia="Times New Roman" w:hAnsi="Times New Roman" w:cs="David"/>
          <w:b/>
          <w:bCs/>
          <w:noProof/>
          <w:color w:val="CC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354330</wp:posOffset>
                </wp:positionV>
                <wp:extent cx="1567180" cy="365760"/>
                <wp:effectExtent l="12700" t="12065" r="1079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738" w:rsidRDefault="00416738" w:rsidP="004167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pt;margin-top:27.9pt;width:123.4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">
                <v:textbox>
                  <w:txbxContent>
                    <w:p w:rsidR="00416738" w:rsidRDefault="00416738" w:rsidP="00416738"/>
                  </w:txbxContent>
                </v:textbox>
                <w10:wrap anchorx="page"/>
              </v:shape>
            </w:pict>
          </mc:Fallback>
        </mc:AlternateContent>
      </w:r>
      <w:r w:rsidRPr="00416738"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  <w:t>העבר את הנפגע בצרוף תווית החומר הרעיל במהירות למרפאת היישוב הקרובה או למרכז</w:t>
      </w:r>
      <w:r w:rsidRPr="00416738">
        <w:rPr>
          <w:rFonts w:ascii="Times New Roman" w:eastAsia="Times New Roman" w:hAnsi="Times New Roman" w:cs="David" w:hint="cs"/>
          <w:b/>
          <w:bCs/>
          <w:noProof/>
          <w:color w:val="CC0000"/>
          <w:w w:val="85"/>
          <w:sz w:val="26"/>
          <w:szCs w:val="26"/>
          <w:rtl/>
        </w:rPr>
        <w:t xml:space="preserve">  </w:t>
      </w:r>
      <w:r w:rsidRPr="00416738"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  <w:t>הרפואי הקרוב</w:t>
      </w:r>
      <w:r w:rsidRPr="00416738">
        <w:rPr>
          <w:rFonts w:ascii="Times New Roman" w:eastAsia="Times New Roman" w:hAnsi="Times New Roman" w:cs="David" w:hint="cs"/>
          <w:b/>
          <w:bCs/>
          <w:noProof/>
          <w:color w:val="CC0000"/>
          <w:w w:val="85"/>
          <w:sz w:val="26"/>
          <w:szCs w:val="26"/>
          <w:rtl/>
        </w:rPr>
        <w:t xml:space="preserve"> </w:t>
      </w:r>
      <w:r w:rsidRPr="00416738"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  <w:t xml:space="preserve"> (הקרוב </w:t>
      </w:r>
      <w:r w:rsidRPr="00416738">
        <w:rPr>
          <w:rFonts w:ascii="Times New Roman" w:eastAsia="Times New Roman" w:hAnsi="Times New Roman" w:cs="David" w:hint="cs"/>
          <w:b/>
          <w:bCs/>
          <w:noProof/>
          <w:color w:val="CC0000"/>
          <w:w w:val="85"/>
          <w:sz w:val="26"/>
          <w:szCs w:val="26"/>
          <w:rtl/>
        </w:rPr>
        <w:t xml:space="preserve">  </w:t>
      </w:r>
      <w:r w:rsidRPr="00416738"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  <w:t>מבין השניים).</w:t>
      </w:r>
    </w:p>
    <w:p w:rsidR="00416738" w:rsidRPr="00416738" w:rsidRDefault="00416738" w:rsidP="00416738">
      <w:pPr>
        <w:numPr>
          <w:ilvl w:val="0"/>
          <w:numId w:val="7"/>
        </w:numPr>
        <w:spacing w:after="120" w:line="360" w:lineRule="auto"/>
        <w:ind w:right="720"/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</w:pPr>
      <w:r w:rsidRPr="00416738"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  <w:t xml:space="preserve">הודע למרפאת היישוב או למרכז הרפואי הקרוב טל.: </w:t>
      </w:r>
    </w:p>
    <w:p w:rsidR="00416738" w:rsidRPr="00416738" w:rsidRDefault="00416738" w:rsidP="00416738">
      <w:pPr>
        <w:numPr>
          <w:ilvl w:val="0"/>
          <w:numId w:val="7"/>
        </w:numPr>
        <w:spacing w:after="120" w:line="360" w:lineRule="auto"/>
        <w:ind w:right="720"/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</w:pPr>
      <w:r w:rsidRPr="00416738"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  <w:t>הודע מייד למגדל / מנהל האחראי במקום העבודה.</w:t>
      </w:r>
    </w:p>
    <w:p w:rsidR="00416738" w:rsidRPr="00416738" w:rsidRDefault="00416738" w:rsidP="00416738">
      <w:pPr>
        <w:numPr>
          <w:ilvl w:val="0"/>
          <w:numId w:val="7"/>
        </w:numPr>
        <w:spacing w:after="120" w:line="360" w:lineRule="auto"/>
        <w:ind w:right="720"/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</w:pPr>
      <w:r w:rsidRPr="00416738"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  <w:t xml:space="preserve">בדוק </w:t>
      </w:r>
      <w:r w:rsidRPr="00416738">
        <w:rPr>
          <w:rFonts w:ascii="Times New Roman" w:eastAsia="Times New Roman" w:hAnsi="Times New Roman" w:cs="David" w:hint="cs"/>
          <w:b/>
          <w:bCs/>
          <w:noProof/>
          <w:color w:val="CC0000"/>
          <w:w w:val="85"/>
          <w:sz w:val="26"/>
          <w:szCs w:val="26"/>
          <w:rtl/>
        </w:rPr>
        <w:t>שנית</w:t>
      </w:r>
      <w:r w:rsidRPr="00416738"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  <w:t xml:space="preserve"> את שם וסוג החומר שגרם להרעלה ולציין אותו בכל פניה לרופא, למרפאה, </w:t>
      </w:r>
      <w:r w:rsidRPr="00416738">
        <w:rPr>
          <w:rFonts w:ascii="Times New Roman" w:eastAsia="Times New Roman" w:hAnsi="Times New Roman" w:cs="David" w:hint="cs"/>
          <w:b/>
          <w:bCs/>
          <w:noProof/>
          <w:color w:val="CC0000"/>
          <w:w w:val="85"/>
          <w:sz w:val="26"/>
          <w:szCs w:val="26"/>
          <w:rtl/>
        </w:rPr>
        <w:t xml:space="preserve">וכן </w:t>
      </w:r>
      <w:r w:rsidRPr="00416738"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  <w:t>למרכז הרפואי ולמרכז ההרעלות.</w:t>
      </w:r>
    </w:p>
    <w:p w:rsidR="00416738" w:rsidRPr="00416738" w:rsidRDefault="00416738" w:rsidP="00416738">
      <w:pPr>
        <w:numPr>
          <w:ilvl w:val="0"/>
          <w:numId w:val="7"/>
        </w:numPr>
        <w:tabs>
          <w:tab w:val="right" w:pos="1059"/>
        </w:tabs>
        <w:spacing w:after="120" w:line="360" w:lineRule="auto"/>
        <w:ind w:right="720"/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</w:rPr>
      </w:pPr>
      <w:r w:rsidRPr="00416738"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  <w:t>במידה והנפגע איבד הכרתו יש לבצע הנשמה עד לבוא הרופא או הגעה</w:t>
      </w:r>
      <w:r w:rsidRPr="00416738">
        <w:rPr>
          <w:rFonts w:ascii="Times New Roman" w:eastAsia="Times New Roman" w:hAnsi="Times New Roman" w:cs="David" w:hint="cs"/>
          <w:b/>
          <w:bCs/>
          <w:noProof/>
          <w:color w:val="CC0000"/>
          <w:w w:val="85"/>
          <w:sz w:val="26"/>
          <w:szCs w:val="26"/>
          <w:rtl/>
        </w:rPr>
        <w:t xml:space="preserve"> </w:t>
      </w:r>
    </w:p>
    <w:p w:rsidR="00416738" w:rsidRPr="00416738" w:rsidRDefault="00416738" w:rsidP="00283AF0">
      <w:pPr>
        <w:tabs>
          <w:tab w:val="right" w:pos="1059"/>
        </w:tabs>
        <w:spacing w:after="120" w:line="360" w:lineRule="auto"/>
        <w:ind w:left="456" w:right="720"/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</w:rPr>
      </w:pPr>
      <w:r w:rsidRPr="00416738">
        <w:rPr>
          <w:rFonts w:ascii="Times New Roman" w:eastAsia="Times New Roman" w:hAnsi="Times New Roman" w:cs="David" w:hint="cs"/>
          <w:b/>
          <w:bCs/>
          <w:noProof/>
          <w:color w:val="CC0000"/>
          <w:w w:val="85"/>
          <w:sz w:val="26"/>
          <w:szCs w:val="26"/>
          <w:rtl/>
        </w:rPr>
        <w:t xml:space="preserve">     </w:t>
      </w:r>
      <w:r w:rsidRPr="00416738"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  <w:t>לביה"ח.</w:t>
      </w:r>
    </w:p>
    <w:p w:rsidR="00416738" w:rsidRPr="00416738" w:rsidRDefault="00416738" w:rsidP="00416738">
      <w:pPr>
        <w:spacing w:after="120" w:line="360" w:lineRule="auto"/>
        <w:ind w:right="720" w:firstLine="456"/>
        <w:rPr>
          <w:rFonts w:ascii="Times New Roman" w:eastAsia="Times New Roman" w:hAnsi="Times New Roman" w:cs="David"/>
          <w:b/>
          <w:bCs/>
          <w:i/>
          <w:iCs/>
          <w:noProof/>
          <w:color w:val="CC0000"/>
          <w:w w:val="85"/>
          <w:sz w:val="26"/>
          <w:szCs w:val="26"/>
          <w:rtl/>
        </w:rPr>
      </w:pPr>
      <w:r w:rsidRPr="00416738">
        <w:rPr>
          <w:rFonts w:ascii="Times New Roman" w:eastAsia="Times New Roman" w:hAnsi="Times New Roman" w:cs="David"/>
          <w:b/>
          <w:bCs/>
          <w:i/>
          <w:iCs/>
          <w:noProof/>
          <w:color w:val="CC0000"/>
          <w:w w:val="85"/>
          <w:sz w:val="26"/>
          <w:szCs w:val="26"/>
          <w:u w:val="double"/>
          <w:rtl/>
        </w:rPr>
        <w:t>זכור, פעולה מהירה והחלטית על פי ההוראות האלה תמנע סבל מיותר ועשויה להציל חיים</w:t>
      </w:r>
      <w:r w:rsidRPr="00416738">
        <w:rPr>
          <w:rFonts w:ascii="Times New Roman" w:eastAsia="Times New Roman" w:hAnsi="Times New Roman" w:cs="David"/>
          <w:b/>
          <w:bCs/>
          <w:i/>
          <w:iCs/>
          <w:noProof/>
          <w:color w:val="CC0000"/>
          <w:w w:val="85"/>
          <w:sz w:val="26"/>
          <w:szCs w:val="26"/>
          <w:rtl/>
        </w:rPr>
        <w:t xml:space="preserve"> !</w:t>
      </w:r>
    </w:p>
    <w:p w:rsidR="00416738" w:rsidRPr="00416738" w:rsidRDefault="00416738" w:rsidP="00283AF0">
      <w:pPr>
        <w:spacing w:after="120" w:line="360" w:lineRule="auto"/>
        <w:ind w:right="720" w:firstLine="448"/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</w:pPr>
      <w:r w:rsidRPr="00416738">
        <w:rPr>
          <w:rFonts w:ascii="Times New Roman" w:eastAsia="Times New Roman" w:hAnsi="Times New Roman" w:cs="David"/>
          <w:b/>
          <w:bCs/>
          <w:noProof/>
          <w:color w:val="CC0000"/>
          <w:w w:val="85"/>
          <w:sz w:val="26"/>
          <w:szCs w:val="26"/>
          <w:rtl/>
        </w:rPr>
        <w:t>הצהרה:  קראתי והבנתי ההוראות הנ"ל ואני מתחייב לקיימן ולפעול על פיהן.</w:t>
      </w:r>
    </w:p>
    <w:p w:rsidR="00416738" w:rsidRPr="00416738" w:rsidRDefault="00416738" w:rsidP="00416738">
      <w:pPr>
        <w:spacing w:after="0" w:line="360" w:lineRule="auto"/>
        <w:ind w:right="75"/>
        <w:rPr>
          <w:rFonts w:ascii="Times New Roman" w:eastAsia="Times New Roman" w:hAnsi="Times New Roman" w:cs="David"/>
          <w:b/>
          <w:bCs/>
          <w:noProof/>
          <w:w w:val="85"/>
          <w:sz w:val="20"/>
          <w:szCs w:val="24"/>
          <w:rtl/>
        </w:rPr>
      </w:pPr>
    </w:p>
    <w:p w:rsidR="00416738" w:rsidRPr="00416738" w:rsidRDefault="00416738" w:rsidP="00416738">
      <w:pPr>
        <w:bidi w:val="0"/>
        <w:spacing w:after="0" w:line="240" w:lineRule="auto"/>
        <w:jc w:val="center"/>
        <w:rPr>
          <w:rFonts w:ascii="Times New Roman" w:eastAsia="Times New Roman" w:hAnsi="Times New Roman" w:cs="David"/>
          <w:noProof/>
          <w:color w:val="0000FF"/>
          <w:sz w:val="24"/>
          <w:szCs w:val="20"/>
        </w:rPr>
      </w:pPr>
    </w:p>
    <w:p w:rsidR="00416738" w:rsidRPr="00416738" w:rsidRDefault="00416738" w:rsidP="00416738">
      <w:pPr>
        <w:bidi w:val="0"/>
        <w:spacing w:after="0" w:line="240" w:lineRule="auto"/>
        <w:jc w:val="center"/>
        <w:rPr>
          <w:rFonts w:ascii="Times New Roman" w:eastAsia="Times New Roman" w:hAnsi="Times New Roman" w:cs="David"/>
          <w:noProof/>
          <w:color w:val="0000FF"/>
          <w:sz w:val="24"/>
          <w:szCs w:val="20"/>
          <w:rtl/>
        </w:rPr>
      </w:pPr>
      <w:r w:rsidRPr="00416738">
        <w:rPr>
          <w:rFonts w:ascii="Times New Roman" w:eastAsia="Times New Roman" w:hAnsi="Times New Roman" w:cs="David"/>
          <w:noProof/>
          <w:color w:val="0000FF"/>
          <w:sz w:val="24"/>
          <w:szCs w:val="20"/>
        </w:rPr>
        <w:sym w:font="Wingdings 2" w:char="F0EA"/>
      </w:r>
      <w:r w:rsidRPr="00416738">
        <w:rPr>
          <w:rFonts w:ascii="Times New Roman" w:eastAsia="Times New Roman" w:hAnsi="Times New Roman" w:cs="David"/>
          <w:noProof/>
          <w:color w:val="0000FF"/>
          <w:sz w:val="24"/>
          <w:szCs w:val="20"/>
        </w:rPr>
        <w:sym w:font="Wingdings 2" w:char="F0EA"/>
      </w:r>
      <w:r w:rsidRPr="00416738">
        <w:rPr>
          <w:rFonts w:ascii="Times New Roman" w:eastAsia="Times New Roman" w:hAnsi="Times New Roman" w:cs="David"/>
          <w:noProof/>
          <w:color w:val="0000FF"/>
          <w:sz w:val="24"/>
          <w:szCs w:val="20"/>
        </w:rPr>
        <w:sym w:font="Wingdings 2" w:char="F0EA"/>
      </w:r>
      <w:r w:rsidRPr="00416738">
        <w:rPr>
          <w:rFonts w:ascii="Times New Roman" w:eastAsia="Times New Roman" w:hAnsi="Times New Roman" w:cs="David"/>
          <w:noProof/>
          <w:color w:val="0000FF"/>
          <w:sz w:val="24"/>
          <w:szCs w:val="20"/>
        </w:rPr>
        <w:sym w:font="Wingdings 2" w:char="F0EA"/>
      </w:r>
      <w:r w:rsidRPr="00416738">
        <w:rPr>
          <w:rFonts w:ascii="Times New Roman" w:eastAsia="Times New Roman" w:hAnsi="Times New Roman" w:cs="David"/>
          <w:noProof/>
          <w:color w:val="0000FF"/>
          <w:sz w:val="24"/>
          <w:szCs w:val="20"/>
        </w:rPr>
        <w:sym w:font="Wingdings 2" w:char="F0EA"/>
      </w:r>
    </w:p>
    <w:p w:rsidR="00B4507A" w:rsidRDefault="00B4507A" w:rsidP="00B4507A">
      <w:pPr>
        <w:spacing w:after="0" w:line="240" w:lineRule="auto"/>
        <w:ind w:left="-514" w:right="-540" w:hanging="514"/>
        <w:rPr>
          <w:rFonts w:ascii="Arial" w:eastAsia="Times New Roman" w:hAnsi="Arial" w:cs="FrankRuehl"/>
          <w:color w:val="000080"/>
          <w:sz w:val="28"/>
          <w:szCs w:val="28"/>
          <w:rtl/>
        </w:rPr>
      </w:pPr>
    </w:p>
    <w:p w:rsidR="001F4C5F" w:rsidRDefault="001F4C5F" w:rsidP="00B4507A">
      <w:pPr>
        <w:spacing w:after="0" w:line="240" w:lineRule="auto"/>
        <w:ind w:left="-514" w:right="-540" w:hanging="514"/>
        <w:rPr>
          <w:rFonts w:ascii="Arial" w:eastAsia="Times New Roman" w:hAnsi="Arial" w:cs="FrankRuehl"/>
          <w:color w:val="000080"/>
          <w:sz w:val="28"/>
          <w:szCs w:val="28"/>
          <w:rtl/>
        </w:rPr>
      </w:pPr>
    </w:p>
    <w:p w:rsidR="001F4C5F" w:rsidRPr="00B4507A" w:rsidRDefault="001F4C5F" w:rsidP="00E444C8">
      <w:pPr>
        <w:spacing w:after="0" w:line="240" w:lineRule="auto"/>
        <w:ind w:right="-540"/>
        <w:rPr>
          <w:rFonts w:ascii="Arial" w:eastAsia="Times New Roman" w:hAnsi="Arial" w:cs="FrankRuehl"/>
          <w:color w:val="000080"/>
          <w:sz w:val="28"/>
          <w:szCs w:val="28"/>
          <w:rtl/>
        </w:rPr>
      </w:pPr>
    </w:p>
    <w:p w:rsidR="004D6515" w:rsidRDefault="004D6515">
      <w:pPr>
        <w:rPr>
          <w:rtl/>
        </w:rPr>
      </w:pPr>
    </w:p>
    <w:sectPr w:rsidR="004D6515" w:rsidSect="00AE3D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709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1A" w:rsidRDefault="00432D1A" w:rsidP="00E57B85">
      <w:pPr>
        <w:spacing w:after="0" w:line="240" w:lineRule="auto"/>
      </w:pPr>
      <w:r>
        <w:separator/>
      </w:r>
    </w:p>
  </w:endnote>
  <w:endnote w:type="continuationSeparator" w:id="0">
    <w:p w:rsidR="00432D1A" w:rsidRDefault="00432D1A" w:rsidP="00E5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V_Yae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24" w:rsidRDefault="00115B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Spec="center" w:tblpY="1"/>
      <w:tblOverlap w:val="never"/>
      <w:bidiVisual/>
      <w:tblW w:w="0" w:type="auto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69"/>
      <w:gridCol w:w="2850"/>
      <w:gridCol w:w="1545"/>
    </w:tblGrid>
    <w:tr w:rsidR="00557DB4" w:rsidRPr="00557DB4" w:rsidTr="00C52EFA">
      <w:tc>
        <w:tcPr>
          <w:tcW w:w="3969" w:type="dxa"/>
        </w:tcPr>
        <w:p w:rsidR="00557DB4" w:rsidRPr="00557DB4" w:rsidRDefault="00557DB4" w:rsidP="00115B24">
          <w:pPr>
            <w:spacing w:after="0" w:line="360" w:lineRule="auto"/>
            <w:rPr>
              <w:rFonts w:ascii="Times New Roman" w:eastAsia="Times New Roman" w:hAnsi="Times New Roman" w:cs="David"/>
              <w:b/>
              <w:bCs/>
              <w:sz w:val="24"/>
              <w:szCs w:val="24"/>
              <w:rtl/>
            </w:rPr>
          </w:pPr>
          <w:r w:rsidRPr="00557DB4">
            <w:rPr>
              <w:rFonts w:ascii="Times New Roman" w:eastAsia="Times New Roman" w:hAnsi="Times New Roman" w:cs="David" w:hint="cs"/>
              <w:b/>
              <w:bCs/>
              <w:sz w:val="24"/>
              <w:szCs w:val="24"/>
              <w:rtl/>
            </w:rPr>
            <w:t>ערך</w:t>
          </w:r>
          <w:r w:rsidRPr="00557DB4">
            <w:rPr>
              <w:rFonts w:ascii="Times New Roman" w:eastAsia="Times New Roman" w:hAnsi="Times New Roman" w:cs="David"/>
              <w:b/>
              <w:bCs/>
              <w:sz w:val="24"/>
              <w:szCs w:val="24"/>
              <w:rtl/>
            </w:rPr>
            <w:t xml:space="preserve"> </w:t>
          </w:r>
          <w:r w:rsidRPr="00557DB4">
            <w:rPr>
              <w:rFonts w:ascii="Times New Roman" w:eastAsia="Times New Roman" w:hAnsi="Times New Roman" w:cs="David" w:hint="cs"/>
              <w:b/>
              <w:bCs/>
              <w:sz w:val="24"/>
              <w:szCs w:val="24"/>
              <w:rtl/>
            </w:rPr>
            <w:t>יועץ</w:t>
          </w:r>
          <w:r w:rsidRPr="00557DB4">
            <w:rPr>
              <w:rFonts w:ascii="Times New Roman" w:eastAsia="Times New Roman" w:hAnsi="Times New Roman" w:cs="David"/>
              <w:b/>
              <w:bCs/>
              <w:sz w:val="24"/>
              <w:szCs w:val="24"/>
              <w:rtl/>
            </w:rPr>
            <w:t xml:space="preserve"> איכות  </w:t>
          </w:r>
          <w:r w:rsidRPr="00557DB4">
            <w:rPr>
              <w:rFonts w:ascii="Times New Roman" w:eastAsia="Times New Roman" w:hAnsi="Times New Roman" w:cs="David" w:hint="cs"/>
              <w:b/>
              <w:bCs/>
              <w:sz w:val="24"/>
              <w:szCs w:val="24"/>
              <w:rtl/>
            </w:rPr>
            <w:t xml:space="preserve"> </w:t>
          </w:r>
          <w:r w:rsidRPr="00557DB4">
            <w:rPr>
              <w:rFonts w:ascii="Times New Roman" w:eastAsia="Times New Roman" w:hAnsi="Times New Roman" w:cs="David"/>
              <w:b/>
              <w:bCs/>
              <w:sz w:val="24"/>
              <w:szCs w:val="24"/>
              <w:rtl/>
            </w:rPr>
            <w:t>שם:</w:t>
          </w:r>
          <w:r w:rsidRPr="00557DB4">
            <w:rPr>
              <w:rFonts w:ascii="Times New Roman" w:eastAsia="Times New Roman" w:hAnsi="Times New Roman" w:cs="David" w:hint="cs"/>
              <w:b/>
              <w:bCs/>
              <w:sz w:val="24"/>
              <w:szCs w:val="24"/>
              <w:rtl/>
            </w:rPr>
            <w:t xml:space="preserve"> </w:t>
          </w:r>
        </w:p>
      </w:tc>
      <w:tc>
        <w:tcPr>
          <w:tcW w:w="2850" w:type="dxa"/>
        </w:tcPr>
        <w:p w:rsidR="00557DB4" w:rsidRPr="00557DB4" w:rsidRDefault="00557DB4" w:rsidP="00557DB4">
          <w:pPr>
            <w:spacing w:after="0" w:line="360" w:lineRule="auto"/>
            <w:rPr>
              <w:rFonts w:ascii="Times New Roman" w:eastAsia="Times New Roman" w:hAnsi="Times New Roman" w:cs="David"/>
              <w:b/>
              <w:bCs/>
              <w:sz w:val="24"/>
              <w:szCs w:val="24"/>
              <w:rtl/>
            </w:rPr>
          </w:pPr>
          <w:r w:rsidRPr="00557DB4">
            <w:rPr>
              <w:rFonts w:ascii="Times New Roman" w:eastAsia="Times New Roman" w:hAnsi="Times New Roman" w:cs="David"/>
              <w:b/>
              <w:bCs/>
              <w:sz w:val="24"/>
              <w:szCs w:val="24"/>
              <w:rtl/>
            </w:rPr>
            <w:t>חתימה:</w:t>
          </w:r>
          <w:r w:rsidRPr="00557DB4">
            <w:rPr>
              <w:rFonts w:ascii="Times New Roman" w:eastAsia="Times New Roman" w:hAnsi="Times New Roman" w:cs="David" w:hint="cs"/>
              <w:b/>
              <w:bCs/>
              <w:sz w:val="24"/>
              <w:szCs w:val="24"/>
              <w:rtl/>
            </w:rPr>
            <w:t xml:space="preserve">            </w:t>
          </w:r>
          <w:bookmarkStart w:id="0" w:name="_GoBack"/>
          <w:bookmarkEnd w:id="0"/>
        </w:p>
      </w:tc>
      <w:tc>
        <w:tcPr>
          <w:tcW w:w="1545" w:type="dxa"/>
        </w:tcPr>
        <w:p w:rsidR="00557DB4" w:rsidRPr="00557DB4" w:rsidRDefault="00F84D29" w:rsidP="00557DB4">
          <w:pPr>
            <w:spacing w:after="0" w:line="360" w:lineRule="auto"/>
            <w:rPr>
              <w:rFonts w:ascii="Times New Roman" w:eastAsia="Times New Roman" w:hAnsi="Times New Roman" w:cs="David"/>
              <w:b/>
              <w:bCs/>
              <w:sz w:val="24"/>
              <w:szCs w:val="24"/>
              <w:rtl/>
            </w:rPr>
          </w:pPr>
          <w:r>
            <w:rPr>
              <w:rFonts w:ascii="Times New Roman" w:eastAsia="Times New Roman" w:hAnsi="Times New Roman" w:cs="David" w:hint="cs"/>
              <w:b/>
              <w:bCs/>
              <w:sz w:val="24"/>
              <w:szCs w:val="24"/>
              <w:rtl/>
            </w:rPr>
            <w:t>31.12.2014</w:t>
          </w:r>
        </w:p>
      </w:tc>
    </w:tr>
    <w:tr w:rsidR="00557DB4" w:rsidRPr="00557DB4" w:rsidTr="00C52EFA">
      <w:tc>
        <w:tcPr>
          <w:tcW w:w="3969" w:type="dxa"/>
        </w:tcPr>
        <w:p w:rsidR="00557DB4" w:rsidRPr="00557DB4" w:rsidRDefault="00557DB4" w:rsidP="00557DB4">
          <w:pPr>
            <w:spacing w:after="0" w:line="360" w:lineRule="auto"/>
            <w:rPr>
              <w:rFonts w:ascii="Times New Roman" w:eastAsia="Times New Roman" w:hAnsi="Times New Roman" w:cs="David"/>
              <w:b/>
              <w:bCs/>
              <w:sz w:val="24"/>
              <w:szCs w:val="24"/>
              <w:rtl/>
            </w:rPr>
          </w:pPr>
          <w:r w:rsidRPr="00557DB4">
            <w:rPr>
              <w:rFonts w:ascii="Times New Roman" w:eastAsia="Times New Roman" w:hAnsi="Times New Roman" w:cs="David"/>
              <w:b/>
              <w:bCs/>
              <w:sz w:val="24"/>
              <w:szCs w:val="24"/>
              <w:rtl/>
            </w:rPr>
            <w:t xml:space="preserve">אישור </w:t>
          </w:r>
          <w:r w:rsidRPr="00557DB4">
            <w:rPr>
              <w:rFonts w:ascii="Times New Roman" w:eastAsia="Times New Roman" w:hAnsi="Times New Roman" w:cs="David" w:hint="cs"/>
              <w:b/>
              <w:bCs/>
              <w:sz w:val="24"/>
              <w:szCs w:val="24"/>
              <w:rtl/>
            </w:rPr>
            <w:t xml:space="preserve">מנהל  החברה  </w:t>
          </w:r>
          <w:r w:rsidRPr="00557DB4">
            <w:rPr>
              <w:rFonts w:ascii="Times New Roman" w:eastAsia="Times New Roman" w:hAnsi="Times New Roman" w:cs="David"/>
              <w:b/>
              <w:bCs/>
              <w:sz w:val="24"/>
              <w:szCs w:val="24"/>
              <w:rtl/>
            </w:rPr>
            <w:t>שם:</w:t>
          </w:r>
          <w:r w:rsidRPr="00557DB4">
            <w:rPr>
              <w:rFonts w:ascii="Times New Roman" w:eastAsia="Times New Roman" w:hAnsi="Times New Roman" w:cs="David" w:hint="cs"/>
              <w:b/>
              <w:bCs/>
              <w:sz w:val="24"/>
              <w:szCs w:val="24"/>
              <w:rtl/>
            </w:rPr>
            <w:t xml:space="preserve"> </w:t>
          </w:r>
        </w:p>
      </w:tc>
      <w:tc>
        <w:tcPr>
          <w:tcW w:w="2850" w:type="dxa"/>
        </w:tcPr>
        <w:p w:rsidR="00557DB4" w:rsidRPr="00557DB4" w:rsidRDefault="00557DB4" w:rsidP="00557DB4">
          <w:pPr>
            <w:spacing w:after="0" w:line="360" w:lineRule="auto"/>
            <w:rPr>
              <w:rFonts w:ascii="Times New Roman" w:eastAsia="Times New Roman" w:hAnsi="Times New Roman" w:cs="David"/>
              <w:b/>
              <w:bCs/>
              <w:sz w:val="24"/>
              <w:szCs w:val="24"/>
              <w:rtl/>
            </w:rPr>
          </w:pPr>
          <w:r w:rsidRPr="00557DB4">
            <w:rPr>
              <w:rFonts w:ascii="Times New Roman" w:eastAsia="Times New Roman" w:hAnsi="Times New Roman" w:cs="David"/>
              <w:b/>
              <w:bCs/>
              <w:sz w:val="24"/>
              <w:szCs w:val="24"/>
              <w:rtl/>
            </w:rPr>
            <w:t>חתימה:</w:t>
          </w:r>
          <w:r w:rsidRPr="00557DB4">
            <w:rPr>
              <w:rFonts w:ascii="Times New Roman" w:eastAsia="Times New Roman" w:hAnsi="Times New Roman" w:cs="David" w:hint="cs"/>
              <w:b/>
              <w:bCs/>
              <w:sz w:val="24"/>
              <w:szCs w:val="24"/>
              <w:rtl/>
            </w:rPr>
            <w:t xml:space="preserve">             </w:t>
          </w:r>
        </w:p>
      </w:tc>
      <w:tc>
        <w:tcPr>
          <w:tcW w:w="1545" w:type="dxa"/>
        </w:tcPr>
        <w:p w:rsidR="00557DB4" w:rsidRPr="00557DB4" w:rsidRDefault="00F84D29" w:rsidP="00557DB4">
          <w:pPr>
            <w:spacing w:after="0" w:line="360" w:lineRule="auto"/>
            <w:rPr>
              <w:rFonts w:ascii="Times New Roman" w:eastAsia="Times New Roman" w:hAnsi="Times New Roman" w:cs="David"/>
              <w:b/>
              <w:bCs/>
              <w:sz w:val="24"/>
              <w:szCs w:val="24"/>
              <w:rtl/>
            </w:rPr>
          </w:pPr>
          <w:r>
            <w:rPr>
              <w:rFonts w:ascii="Times New Roman" w:eastAsia="Times New Roman" w:hAnsi="Times New Roman" w:cs="David" w:hint="cs"/>
              <w:b/>
              <w:bCs/>
              <w:sz w:val="24"/>
              <w:szCs w:val="24"/>
              <w:rtl/>
            </w:rPr>
            <w:t>31.12.2014</w:t>
          </w:r>
        </w:p>
      </w:tc>
    </w:tr>
  </w:tbl>
  <w:p w:rsidR="00557DB4" w:rsidRDefault="00557D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24" w:rsidRDefault="00115B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1A" w:rsidRDefault="00432D1A" w:rsidP="00E57B85">
      <w:pPr>
        <w:spacing w:after="0" w:line="240" w:lineRule="auto"/>
      </w:pPr>
      <w:r>
        <w:separator/>
      </w:r>
    </w:p>
  </w:footnote>
  <w:footnote w:type="continuationSeparator" w:id="0">
    <w:p w:rsidR="00432D1A" w:rsidRDefault="00432D1A" w:rsidP="00E57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24" w:rsidRDefault="00115B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-859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992"/>
      <w:gridCol w:w="3119"/>
      <w:gridCol w:w="2670"/>
    </w:tblGrid>
    <w:tr w:rsidR="00557DB4" w:rsidRPr="00557DB4" w:rsidTr="00C52EFA">
      <w:trPr>
        <w:trHeight w:hRule="exact" w:val="510"/>
        <w:jc w:val="right"/>
      </w:trPr>
      <w:tc>
        <w:tcPr>
          <w:tcW w:w="3992" w:type="dxa"/>
          <w:vAlign w:val="center"/>
        </w:tcPr>
        <w:p w:rsidR="00557DB4" w:rsidRPr="00557DB4" w:rsidRDefault="00557DB4" w:rsidP="00F84D2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V_Yael" w:eastAsia="Times New Roman" w:hAnsi="V_Yael" w:cs="David"/>
              <w:sz w:val="28"/>
              <w:szCs w:val="28"/>
              <w:rtl/>
              <w:lang w:eastAsia="he-IL"/>
            </w:rPr>
          </w:pPr>
          <w:r w:rsidRPr="00557DB4">
            <w:rPr>
              <w:rFonts w:ascii="V_Yael" w:eastAsia="Times New Roman" w:hAnsi="V_Yael" w:cs="David" w:hint="cs"/>
              <w:sz w:val="28"/>
              <w:szCs w:val="28"/>
              <w:rtl/>
              <w:lang w:eastAsia="he-IL"/>
            </w:rPr>
            <w:t xml:space="preserve">תאריך :   </w:t>
          </w:r>
          <w:r w:rsidR="00F84D29">
            <w:rPr>
              <w:rFonts w:ascii="Californian FB" w:eastAsia="Times New Roman" w:hAnsi="Californian FB" w:cs="David" w:hint="cs"/>
              <w:sz w:val="28"/>
              <w:szCs w:val="28"/>
              <w:rtl/>
              <w:lang w:eastAsia="he-IL"/>
            </w:rPr>
            <w:t>31.12</w:t>
          </w:r>
          <w:r w:rsidRPr="00557DB4">
            <w:rPr>
              <w:rFonts w:ascii="Californian FB" w:eastAsia="Times New Roman" w:hAnsi="Californian FB" w:cs="David" w:hint="cs"/>
              <w:sz w:val="28"/>
              <w:szCs w:val="28"/>
              <w:rtl/>
              <w:lang w:eastAsia="he-IL"/>
            </w:rPr>
            <w:t>.201</w:t>
          </w:r>
          <w:r w:rsidR="00F84D29">
            <w:rPr>
              <w:rFonts w:ascii="Californian FB" w:eastAsia="Times New Roman" w:hAnsi="Californian FB" w:cs="David" w:hint="cs"/>
              <w:sz w:val="28"/>
              <w:szCs w:val="28"/>
              <w:rtl/>
              <w:lang w:eastAsia="he-IL"/>
            </w:rPr>
            <w:t>4</w:t>
          </w:r>
        </w:p>
      </w:tc>
      <w:tc>
        <w:tcPr>
          <w:tcW w:w="3119" w:type="dxa"/>
          <w:vAlign w:val="center"/>
        </w:tcPr>
        <w:p w:rsidR="00557DB4" w:rsidRPr="00557DB4" w:rsidRDefault="00557DB4" w:rsidP="00557DB4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V_Yael" w:eastAsia="Times New Roman" w:hAnsi="V_Yael" w:cs="David"/>
              <w:sz w:val="28"/>
              <w:szCs w:val="28"/>
              <w:rtl/>
              <w:lang w:eastAsia="he-IL"/>
            </w:rPr>
          </w:pPr>
          <w:r w:rsidRPr="00557DB4">
            <w:rPr>
              <w:rFonts w:ascii="V_Yael" w:eastAsia="Times New Roman" w:hAnsi="V_Yael" w:cs="David" w:hint="cs"/>
              <w:sz w:val="28"/>
              <w:szCs w:val="28"/>
              <w:rtl/>
              <w:lang w:eastAsia="he-IL"/>
            </w:rPr>
            <w:t>נושא : נספחים</w:t>
          </w:r>
        </w:p>
      </w:tc>
      <w:tc>
        <w:tcPr>
          <w:tcW w:w="2670" w:type="dxa"/>
          <w:vAlign w:val="center"/>
        </w:tcPr>
        <w:p w:rsidR="00557DB4" w:rsidRPr="00557DB4" w:rsidRDefault="00557DB4" w:rsidP="00557DB4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V_Yael" w:eastAsia="Times New Roman" w:hAnsi="V_Yael" w:cs="David"/>
              <w:sz w:val="28"/>
              <w:szCs w:val="28"/>
              <w:lang w:eastAsia="he-IL"/>
            </w:rPr>
          </w:pPr>
          <w:r w:rsidRPr="00557DB4">
            <w:rPr>
              <w:rFonts w:ascii="V_Yael" w:eastAsia="Times New Roman" w:hAnsi="V_Yael" w:cs="David" w:hint="cs"/>
              <w:sz w:val="28"/>
              <w:szCs w:val="28"/>
              <w:rtl/>
              <w:lang w:eastAsia="he-IL"/>
            </w:rPr>
            <w:t>מנהל  החברה</w:t>
          </w:r>
        </w:p>
      </w:tc>
    </w:tr>
    <w:tr w:rsidR="00557DB4" w:rsidRPr="00557DB4" w:rsidTr="00C52EFA">
      <w:trPr>
        <w:trHeight w:hRule="exact" w:val="510"/>
        <w:jc w:val="right"/>
      </w:trPr>
      <w:tc>
        <w:tcPr>
          <w:tcW w:w="3992" w:type="dxa"/>
          <w:vAlign w:val="center"/>
        </w:tcPr>
        <w:p w:rsidR="00557DB4" w:rsidRPr="00557DB4" w:rsidRDefault="00557DB4" w:rsidP="00557DB4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V_Yael" w:eastAsia="Times New Roman" w:hAnsi="V_Yael" w:cs="David"/>
              <w:sz w:val="28"/>
              <w:szCs w:val="28"/>
              <w:rtl/>
              <w:lang w:eastAsia="he-IL"/>
            </w:rPr>
          </w:pPr>
          <w:r w:rsidRPr="00557DB4">
            <w:rPr>
              <w:rFonts w:ascii="V_Yael" w:eastAsia="Times New Roman" w:hAnsi="V_Yael" w:cs="David" w:hint="cs"/>
              <w:sz w:val="28"/>
              <w:szCs w:val="28"/>
              <w:rtl/>
              <w:lang w:eastAsia="he-IL"/>
            </w:rPr>
            <w:t>עדכון  מספר :  00</w:t>
          </w:r>
        </w:p>
      </w:tc>
      <w:tc>
        <w:tcPr>
          <w:tcW w:w="3119" w:type="dxa"/>
          <w:vAlign w:val="center"/>
        </w:tcPr>
        <w:p w:rsidR="00557DB4" w:rsidRPr="00557DB4" w:rsidRDefault="00557DB4" w:rsidP="00557DB4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V_Yael" w:eastAsia="Times New Roman" w:hAnsi="V_Yael" w:cs="David"/>
              <w:sz w:val="28"/>
              <w:szCs w:val="28"/>
              <w:rtl/>
              <w:lang w:eastAsia="he-IL"/>
            </w:rPr>
          </w:pPr>
          <w:r>
            <w:rPr>
              <w:rFonts w:ascii="V_Yael" w:eastAsia="Times New Roman" w:hAnsi="V_Yael" w:cs="David" w:hint="cs"/>
              <w:sz w:val="28"/>
              <w:szCs w:val="28"/>
              <w:rtl/>
              <w:lang w:eastAsia="he-IL"/>
            </w:rPr>
            <w:t>הוראות חירום</w:t>
          </w:r>
        </w:p>
      </w:tc>
      <w:tc>
        <w:tcPr>
          <w:tcW w:w="2670" w:type="dxa"/>
          <w:vAlign w:val="center"/>
        </w:tcPr>
        <w:p w:rsidR="00557DB4" w:rsidRPr="00557DB4" w:rsidRDefault="00557DB4" w:rsidP="00557DB4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V_Yael" w:eastAsia="Times New Roman" w:hAnsi="V_Yael" w:cs="David"/>
              <w:sz w:val="28"/>
              <w:szCs w:val="28"/>
              <w:rtl/>
              <w:lang w:eastAsia="he-IL"/>
            </w:rPr>
          </w:pPr>
        </w:p>
      </w:tc>
    </w:tr>
    <w:tr w:rsidR="00557DB4" w:rsidRPr="00557DB4" w:rsidTr="00C52EFA">
      <w:trPr>
        <w:trHeight w:hRule="exact" w:val="510"/>
        <w:jc w:val="right"/>
      </w:trPr>
      <w:tc>
        <w:tcPr>
          <w:tcW w:w="3992" w:type="dxa"/>
          <w:vAlign w:val="center"/>
        </w:tcPr>
        <w:p w:rsidR="00557DB4" w:rsidRPr="00557DB4" w:rsidRDefault="00557DB4" w:rsidP="00F710E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V_Yael" w:eastAsia="Times New Roman" w:hAnsi="V_Yael" w:cs="David"/>
              <w:sz w:val="28"/>
              <w:szCs w:val="28"/>
              <w:rtl/>
              <w:lang w:eastAsia="he-IL"/>
            </w:rPr>
          </w:pPr>
          <w:r w:rsidRPr="00557DB4">
            <w:rPr>
              <w:rFonts w:ascii="V_Yael" w:eastAsia="Times New Roman" w:hAnsi="V_Yael" w:cs="David" w:hint="cs"/>
              <w:sz w:val="28"/>
              <w:szCs w:val="28"/>
              <w:rtl/>
              <w:lang w:eastAsia="he-IL"/>
            </w:rPr>
            <w:t xml:space="preserve">דף  </w:t>
          </w:r>
          <w:r w:rsidR="00F710EC" w:rsidRPr="00F710EC">
            <w:rPr>
              <w:rFonts w:ascii="V_Yael" w:eastAsia="Times New Roman" w:hAnsi="V_Yael" w:cs="David"/>
              <w:sz w:val="28"/>
              <w:szCs w:val="28"/>
              <w:lang w:eastAsia="he-IL"/>
            </w:rPr>
            <w:fldChar w:fldCharType="begin"/>
          </w:r>
          <w:r w:rsidR="00F710EC" w:rsidRPr="00F710EC">
            <w:rPr>
              <w:rFonts w:ascii="V_Yael" w:eastAsia="Times New Roman" w:hAnsi="V_Yael" w:cs="David"/>
              <w:sz w:val="28"/>
              <w:szCs w:val="28"/>
              <w:lang w:eastAsia="he-IL"/>
            </w:rPr>
            <w:instrText xml:space="preserve"> PAGE   \* MERGEFORMAT </w:instrText>
          </w:r>
          <w:r w:rsidR="00F710EC" w:rsidRPr="00F710EC">
            <w:rPr>
              <w:rFonts w:ascii="V_Yael" w:eastAsia="Times New Roman" w:hAnsi="V_Yael" w:cs="David"/>
              <w:sz w:val="28"/>
              <w:szCs w:val="28"/>
              <w:lang w:eastAsia="he-IL"/>
            </w:rPr>
            <w:fldChar w:fldCharType="separate"/>
          </w:r>
          <w:r w:rsidR="00115B24">
            <w:rPr>
              <w:rFonts w:ascii="V_Yael" w:eastAsia="Times New Roman" w:hAnsi="V_Yael" w:cs="David"/>
              <w:noProof/>
              <w:sz w:val="28"/>
              <w:szCs w:val="28"/>
              <w:rtl/>
              <w:lang w:eastAsia="he-IL"/>
            </w:rPr>
            <w:t>1</w:t>
          </w:r>
          <w:r w:rsidR="00F710EC" w:rsidRPr="00F710EC">
            <w:rPr>
              <w:rFonts w:ascii="V_Yael" w:eastAsia="Times New Roman" w:hAnsi="V_Yael" w:cs="David"/>
              <w:noProof/>
              <w:sz w:val="28"/>
              <w:szCs w:val="28"/>
              <w:lang w:eastAsia="he-IL"/>
            </w:rPr>
            <w:fldChar w:fldCharType="end"/>
          </w:r>
          <w:r w:rsidRPr="00557DB4">
            <w:rPr>
              <w:rFonts w:ascii="V_Yael" w:eastAsia="Times New Roman" w:hAnsi="V_Yael" w:cs="David" w:hint="cs"/>
              <w:sz w:val="28"/>
              <w:szCs w:val="28"/>
              <w:rtl/>
              <w:lang w:eastAsia="he-IL"/>
            </w:rPr>
            <w:t xml:space="preserve">  מתוך  0</w:t>
          </w:r>
          <w:r w:rsidR="000E767C">
            <w:rPr>
              <w:rFonts w:ascii="V_Yael" w:eastAsia="Times New Roman" w:hAnsi="V_Yael" w:cs="David" w:hint="cs"/>
              <w:sz w:val="28"/>
              <w:szCs w:val="28"/>
              <w:rtl/>
              <w:lang w:eastAsia="he-IL"/>
            </w:rPr>
            <w:t>3</w:t>
          </w:r>
          <w:r w:rsidRPr="00557DB4">
            <w:rPr>
              <w:rFonts w:ascii="V_Yael" w:eastAsia="Times New Roman" w:hAnsi="V_Yael" w:cs="David" w:hint="cs"/>
              <w:sz w:val="28"/>
              <w:szCs w:val="28"/>
              <w:rtl/>
              <w:lang w:eastAsia="he-IL"/>
            </w:rPr>
            <w:t xml:space="preserve">  דפים  </w:t>
          </w:r>
        </w:p>
      </w:tc>
      <w:tc>
        <w:tcPr>
          <w:tcW w:w="3119" w:type="dxa"/>
          <w:vAlign w:val="center"/>
        </w:tcPr>
        <w:p w:rsidR="00557DB4" w:rsidRPr="00557DB4" w:rsidRDefault="00557DB4" w:rsidP="00557DB4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V_Yael" w:eastAsia="Times New Roman" w:hAnsi="V_Yael" w:cs="David"/>
              <w:sz w:val="28"/>
              <w:szCs w:val="28"/>
              <w:rtl/>
              <w:lang w:eastAsia="he-IL"/>
            </w:rPr>
          </w:pPr>
          <w:r>
            <w:rPr>
              <w:rFonts w:ascii="V_Yael" w:eastAsia="Times New Roman" w:hAnsi="V_Yael" w:cs="David" w:hint="cs"/>
              <w:sz w:val="28"/>
              <w:szCs w:val="28"/>
              <w:rtl/>
              <w:lang w:eastAsia="he-IL"/>
            </w:rPr>
            <w:t>נספח  41</w:t>
          </w:r>
        </w:p>
      </w:tc>
      <w:tc>
        <w:tcPr>
          <w:tcW w:w="2670" w:type="dxa"/>
          <w:vAlign w:val="center"/>
        </w:tcPr>
        <w:p w:rsidR="00557DB4" w:rsidRPr="00557DB4" w:rsidRDefault="00557DB4" w:rsidP="00557DB4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V_Yael" w:eastAsia="Times New Roman" w:hAnsi="V_Yael" w:cs="David"/>
              <w:sz w:val="28"/>
              <w:szCs w:val="28"/>
              <w:rtl/>
              <w:lang w:eastAsia="he-IL"/>
            </w:rPr>
          </w:pPr>
        </w:p>
      </w:tc>
    </w:tr>
  </w:tbl>
  <w:p w:rsidR="00AE3D22" w:rsidRDefault="00AE3D22" w:rsidP="00147C1B">
    <w:pPr>
      <w:pStyle w:val="Header"/>
      <w:ind w:left="-951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24" w:rsidRDefault="00115B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6068"/>
    <w:multiLevelType w:val="multilevel"/>
    <w:tmpl w:val="6D9C58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">
    <w:nsid w:val="3CA966DD"/>
    <w:multiLevelType w:val="multilevel"/>
    <w:tmpl w:val="CE0AF702"/>
    <w:lvl w:ilvl="0">
      <w:start w:val="1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2">
    <w:nsid w:val="4A3172F9"/>
    <w:multiLevelType w:val="multilevel"/>
    <w:tmpl w:val="B1022686"/>
    <w:lvl w:ilvl="0">
      <w:start w:val="2"/>
      <w:numFmt w:val="decimal"/>
      <w:pStyle w:val="Heading7"/>
      <w:lvlText w:val="%1."/>
      <w:lvlJc w:val="center"/>
      <w:pPr>
        <w:tabs>
          <w:tab w:val="num" w:pos="530"/>
        </w:tabs>
        <w:ind w:left="340" w:hanging="170"/>
      </w:pPr>
      <w:rPr>
        <w:rFonts w:hint="default"/>
      </w:rPr>
    </w:lvl>
    <w:lvl w:ilvl="1">
      <w:start w:val="1"/>
      <w:numFmt w:val="decimal"/>
      <w:lvlText w:val="%1.%2."/>
      <w:lvlJc w:val="center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</w:rPr>
    </w:lvl>
    <w:lvl w:ilvl="2">
      <w:start w:val="1"/>
      <w:numFmt w:val="none"/>
      <w:lvlText w:val="-"/>
      <w:lvlJc w:val="center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505E7963"/>
    <w:multiLevelType w:val="hybridMultilevel"/>
    <w:tmpl w:val="09F2D810"/>
    <w:lvl w:ilvl="0" w:tplc="55E476C0">
      <w:start w:val="2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4">
    <w:nsid w:val="54F7482B"/>
    <w:multiLevelType w:val="multilevel"/>
    <w:tmpl w:val="3AB6BA36"/>
    <w:lvl w:ilvl="0">
      <w:start w:val="1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5">
    <w:nsid w:val="5DFB1FE8"/>
    <w:multiLevelType w:val="multilevel"/>
    <w:tmpl w:val="953A4E02"/>
    <w:lvl w:ilvl="0">
      <w:start w:val="4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38"/>
        </w:tabs>
        <w:ind w:left="738" w:hanging="504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188"/>
        </w:tabs>
        <w:ind w:left="1188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422"/>
        </w:tabs>
        <w:ind w:left="1422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016"/>
        </w:tabs>
        <w:ind w:left="2016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610"/>
        </w:tabs>
        <w:ind w:left="2610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2844"/>
        </w:tabs>
        <w:ind w:left="2844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438"/>
        </w:tabs>
        <w:ind w:left="3438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3672"/>
        </w:tabs>
        <w:ind w:left="3672" w:hanging="1800"/>
      </w:pPr>
      <w:rPr>
        <w:rFonts w:hint="cs"/>
      </w:rPr>
    </w:lvl>
  </w:abstractNum>
  <w:abstractNum w:abstractNumId="6">
    <w:nsid w:val="68FD798B"/>
    <w:multiLevelType w:val="multilevel"/>
    <w:tmpl w:val="58D417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632"/>
        </w:tabs>
        <w:ind w:left="632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264"/>
        </w:tabs>
        <w:ind w:left="1264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536"/>
        </w:tabs>
        <w:ind w:left="1536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168"/>
        </w:tabs>
        <w:ind w:left="2168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440"/>
        </w:tabs>
        <w:ind w:left="244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344"/>
        </w:tabs>
        <w:ind w:left="3344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3616"/>
        </w:tabs>
        <w:ind w:left="3616" w:hanging="1440"/>
      </w:pPr>
      <w:rPr>
        <w:rFonts w:hint="cs"/>
      </w:rPr>
    </w:lvl>
  </w:abstractNum>
  <w:abstractNum w:abstractNumId="7">
    <w:nsid w:val="719F243E"/>
    <w:multiLevelType w:val="multilevel"/>
    <w:tmpl w:val="12DAB5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694"/>
        </w:tabs>
        <w:ind w:left="1694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181"/>
        </w:tabs>
        <w:ind w:left="2181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028"/>
        </w:tabs>
        <w:ind w:left="3028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3515"/>
        </w:tabs>
        <w:ind w:left="351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4002"/>
        </w:tabs>
        <w:ind w:left="4002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4849"/>
        </w:tabs>
        <w:ind w:left="4849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5336"/>
        </w:tabs>
        <w:ind w:left="5336" w:hanging="1440"/>
      </w:pPr>
      <w:rPr>
        <w:rFonts w:hint="cs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  <w:lvlOverride w:ilvl="0">
      <w:startOverride w:val="4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96"/>
    <w:rsid w:val="00091876"/>
    <w:rsid w:val="000E767C"/>
    <w:rsid w:val="001117E5"/>
    <w:rsid w:val="00115B24"/>
    <w:rsid w:val="00147C1B"/>
    <w:rsid w:val="00155C78"/>
    <w:rsid w:val="001764D0"/>
    <w:rsid w:val="001A51B8"/>
    <w:rsid w:val="001E2174"/>
    <w:rsid w:val="001F4C5F"/>
    <w:rsid w:val="00225FC5"/>
    <w:rsid w:val="00271A0C"/>
    <w:rsid w:val="00283AF0"/>
    <w:rsid w:val="003D3FB1"/>
    <w:rsid w:val="00416738"/>
    <w:rsid w:val="00432D1A"/>
    <w:rsid w:val="00491F84"/>
    <w:rsid w:val="004D0D3E"/>
    <w:rsid w:val="004D6515"/>
    <w:rsid w:val="00543D15"/>
    <w:rsid w:val="00557DB4"/>
    <w:rsid w:val="00594572"/>
    <w:rsid w:val="005B5249"/>
    <w:rsid w:val="005D4D43"/>
    <w:rsid w:val="00642A33"/>
    <w:rsid w:val="00663B4C"/>
    <w:rsid w:val="00664DC1"/>
    <w:rsid w:val="00701CC5"/>
    <w:rsid w:val="007256E8"/>
    <w:rsid w:val="007A031F"/>
    <w:rsid w:val="007F1C87"/>
    <w:rsid w:val="008243F1"/>
    <w:rsid w:val="008C7B5F"/>
    <w:rsid w:val="0099066F"/>
    <w:rsid w:val="00A03EFD"/>
    <w:rsid w:val="00A41FEB"/>
    <w:rsid w:val="00AE3D22"/>
    <w:rsid w:val="00AF67A4"/>
    <w:rsid w:val="00B00596"/>
    <w:rsid w:val="00B27682"/>
    <w:rsid w:val="00B4507A"/>
    <w:rsid w:val="00B93AFC"/>
    <w:rsid w:val="00BB218A"/>
    <w:rsid w:val="00BC634E"/>
    <w:rsid w:val="00C51BE2"/>
    <w:rsid w:val="00CB2220"/>
    <w:rsid w:val="00CE110D"/>
    <w:rsid w:val="00D40F89"/>
    <w:rsid w:val="00D843D2"/>
    <w:rsid w:val="00D937B8"/>
    <w:rsid w:val="00D968A8"/>
    <w:rsid w:val="00DB6C04"/>
    <w:rsid w:val="00DC0B89"/>
    <w:rsid w:val="00E020A3"/>
    <w:rsid w:val="00E2639A"/>
    <w:rsid w:val="00E2690D"/>
    <w:rsid w:val="00E444C8"/>
    <w:rsid w:val="00E57B85"/>
    <w:rsid w:val="00E97580"/>
    <w:rsid w:val="00ED0729"/>
    <w:rsid w:val="00F710EC"/>
    <w:rsid w:val="00F84D29"/>
    <w:rsid w:val="00F916E5"/>
    <w:rsid w:val="00FD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7">
    <w:name w:val="heading 7"/>
    <w:basedOn w:val="Normal"/>
    <w:next w:val="Normal"/>
    <w:link w:val="Heading7Char"/>
    <w:qFormat/>
    <w:rsid w:val="00416738"/>
    <w:pPr>
      <w:keepNext/>
      <w:numPr>
        <w:numId w:val="1"/>
      </w:numPr>
      <w:spacing w:after="120" w:line="360" w:lineRule="auto"/>
      <w:ind w:right="75"/>
      <w:outlineLvl w:val="6"/>
    </w:pPr>
    <w:rPr>
      <w:rFonts w:ascii="Times New Roman" w:eastAsia="Times New Roman" w:hAnsi="Times New Roman" w:cs="David"/>
      <w:b/>
      <w:bCs/>
      <w:noProof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B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B85"/>
  </w:style>
  <w:style w:type="paragraph" w:styleId="Footer">
    <w:name w:val="footer"/>
    <w:basedOn w:val="Normal"/>
    <w:link w:val="FooterChar"/>
    <w:uiPriority w:val="99"/>
    <w:unhideWhenUsed/>
    <w:rsid w:val="00E57B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B85"/>
  </w:style>
  <w:style w:type="paragraph" w:styleId="BalloonText">
    <w:name w:val="Balloon Text"/>
    <w:basedOn w:val="Normal"/>
    <w:link w:val="BalloonTextChar"/>
    <w:uiPriority w:val="99"/>
    <w:semiHidden/>
    <w:unhideWhenUsed/>
    <w:rsid w:val="00E5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B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03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2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416738"/>
    <w:rPr>
      <w:rFonts w:ascii="Times New Roman" w:eastAsia="Times New Roman" w:hAnsi="Times New Roman" w:cs="David"/>
      <w:b/>
      <w:bCs/>
      <w:noProof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7">
    <w:name w:val="heading 7"/>
    <w:basedOn w:val="Normal"/>
    <w:next w:val="Normal"/>
    <w:link w:val="Heading7Char"/>
    <w:qFormat/>
    <w:rsid w:val="00416738"/>
    <w:pPr>
      <w:keepNext/>
      <w:numPr>
        <w:numId w:val="1"/>
      </w:numPr>
      <w:spacing w:after="120" w:line="360" w:lineRule="auto"/>
      <w:ind w:right="75"/>
      <w:outlineLvl w:val="6"/>
    </w:pPr>
    <w:rPr>
      <w:rFonts w:ascii="Times New Roman" w:eastAsia="Times New Roman" w:hAnsi="Times New Roman" w:cs="David"/>
      <w:b/>
      <w:bCs/>
      <w:noProof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B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B85"/>
  </w:style>
  <w:style w:type="paragraph" w:styleId="Footer">
    <w:name w:val="footer"/>
    <w:basedOn w:val="Normal"/>
    <w:link w:val="FooterChar"/>
    <w:uiPriority w:val="99"/>
    <w:unhideWhenUsed/>
    <w:rsid w:val="00E57B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B85"/>
  </w:style>
  <w:style w:type="paragraph" w:styleId="BalloonText">
    <w:name w:val="Balloon Text"/>
    <w:basedOn w:val="Normal"/>
    <w:link w:val="BalloonTextChar"/>
    <w:uiPriority w:val="99"/>
    <w:semiHidden/>
    <w:unhideWhenUsed/>
    <w:rsid w:val="00E5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B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03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2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416738"/>
    <w:rPr>
      <w:rFonts w:ascii="Times New Roman" w:eastAsia="Times New Roman" w:hAnsi="Times New Roman" w:cs="David"/>
      <w:b/>
      <w:bCs/>
      <w:noProof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DC87-388D-483F-993D-C4B3AE57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3</cp:revision>
  <dcterms:created xsi:type="dcterms:W3CDTF">2017-09-11T03:28:00Z</dcterms:created>
  <dcterms:modified xsi:type="dcterms:W3CDTF">2017-09-11T03:44:00Z</dcterms:modified>
</cp:coreProperties>
</file>